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4F" w:rsidRDefault="001372AD">
      <w:pPr>
        <w:wordWrap w:val="0"/>
        <w:jc w:val="right"/>
        <w:rPr>
          <w:rFonts w:asciiTheme="minorEastAsia" w:eastAsiaTheme="minorEastAsia" w:hAnsiTheme="minorEastAsia"/>
          <w:sz w:val="24"/>
        </w:rPr>
      </w:pPr>
      <w:bookmarkStart w:id="0" w:name="_GoBack"/>
      <w:bookmarkEnd w:id="0"/>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年　　月　　日　</w:t>
      </w:r>
    </w:p>
    <w:p w:rsidR="00A4124F" w:rsidRDefault="001372A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名護市長　殿</w:t>
      </w:r>
    </w:p>
    <w:p w:rsidR="00A4124F" w:rsidRDefault="001372AD">
      <w:pPr>
        <w:ind w:leftChars="2000" w:left="4200"/>
        <w:rPr>
          <w:rFonts w:asciiTheme="minorEastAsia" w:eastAsiaTheme="minorEastAsia" w:hAnsiTheme="minorEastAsia"/>
          <w:sz w:val="24"/>
        </w:rPr>
      </w:pPr>
      <w:r>
        <w:rPr>
          <w:rFonts w:asciiTheme="minorEastAsia" w:eastAsiaTheme="minorEastAsia" w:hAnsiTheme="minorEastAsia" w:hint="eastAsia"/>
          <w:spacing w:val="135"/>
          <w:kern w:val="0"/>
          <w:sz w:val="24"/>
          <w:fitText w:val="1260" w:id="1"/>
        </w:rPr>
        <w:t>所在</w:t>
      </w:r>
      <w:r>
        <w:rPr>
          <w:rFonts w:asciiTheme="minorEastAsia" w:eastAsiaTheme="minorEastAsia" w:hAnsiTheme="minorEastAsia" w:hint="eastAsia"/>
          <w:kern w:val="0"/>
          <w:sz w:val="24"/>
          <w:fitText w:val="1260" w:id="1"/>
        </w:rPr>
        <w:t>地</w:t>
      </w:r>
    </w:p>
    <w:p w:rsidR="00A4124F" w:rsidRDefault="001372AD">
      <w:pPr>
        <w:ind w:leftChars="2000" w:left="4200"/>
        <w:rPr>
          <w:rFonts w:asciiTheme="minorEastAsia" w:eastAsiaTheme="minorEastAsia" w:hAnsiTheme="minorEastAsia"/>
          <w:sz w:val="24"/>
        </w:rPr>
      </w:pPr>
      <w:r>
        <w:rPr>
          <w:rFonts w:asciiTheme="minorEastAsia" w:eastAsiaTheme="minorEastAsia" w:hAnsiTheme="minorEastAsia" w:hint="eastAsia"/>
          <w:sz w:val="24"/>
        </w:rPr>
        <w:t>商号又は名称</w:t>
      </w:r>
    </w:p>
    <w:p w:rsidR="00A4124F" w:rsidRDefault="001372AD">
      <w:pPr>
        <w:ind w:leftChars="2000" w:left="4200"/>
        <w:rPr>
          <w:rFonts w:asciiTheme="minorEastAsia" w:eastAsiaTheme="minorEastAsia" w:hAnsiTheme="minorEastAsia"/>
          <w:sz w:val="24"/>
        </w:rPr>
      </w:pPr>
      <w:r>
        <w:rPr>
          <w:rFonts w:asciiTheme="minorEastAsia" w:eastAsiaTheme="minorEastAsia" w:hAnsiTheme="minorEastAsia" w:hint="eastAsia"/>
          <w:sz w:val="24"/>
        </w:rPr>
        <w:t>代表者職氏名</w:t>
      </w:r>
    </w:p>
    <w:p w:rsidR="00A4124F" w:rsidRDefault="00A4124F">
      <w:pPr>
        <w:rPr>
          <w:rFonts w:asciiTheme="minorEastAsia" w:eastAsiaTheme="minorEastAsia" w:hAnsiTheme="minorEastAsia"/>
          <w:sz w:val="24"/>
        </w:rPr>
      </w:pPr>
    </w:p>
    <w:p w:rsidR="00A4124F" w:rsidRDefault="001372AD">
      <w:pPr>
        <w:jc w:val="center"/>
        <w:rPr>
          <w:rFonts w:asciiTheme="minorEastAsia" w:eastAsiaTheme="minorEastAsia" w:hAnsiTheme="minorEastAsia"/>
          <w:sz w:val="24"/>
        </w:rPr>
      </w:pPr>
      <w:bookmarkStart w:id="1" w:name="_Hlk94016336"/>
      <w:r>
        <w:rPr>
          <w:rFonts w:asciiTheme="minorEastAsia" w:eastAsiaTheme="minorEastAsia" w:hAnsiTheme="minorEastAsia" w:hint="eastAsia"/>
          <w:sz w:val="24"/>
        </w:rPr>
        <w:t>名護市民間提案制度申込書兼誓約書</w:t>
      </w:r>
      <w:bookmarkEnd w:id="1"/>
    </w:p>
    <w:p w:rsidR="00A4124F" w:rsidRDefault="00A4124F">
      <w:pPr>
        <w:rPr>
          <w:rFonts w:asciiTheme="minorEastAsia" w:eastAsiaTheme="minorEastAsia" w:hAnsiTheme="minorEastAsia"/>
          <w:sz w:val="24"/>
        </w:rPr>
      </w:pPr>
    </w:p>
    <w:p w:rsidR="00A4124F" w:rsidRDefault="001372A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「名護市民間提案制度実施要綱」に基</w:t>
      </w:r>
      <w:r>
        <w:rPr>
          <w:rFonts w:ascii="ＭＳ 明朝" w:hAnsi="ＭＳ 明朝" w:hint="eastAsia"/>
          <w:sz w:val="24"/>
        </w:rPr>
        <w:t>づ</w:t>
      </w:r>
      <w:r>
        <w:rPr>
          <w:rFonts w:asciiTheme="minorEastAsia" w:eastAsiaTheme="minorEastAsia" w:hAnsiTheme="minorEastAsia" w:hint="eastAsia"/>
          <w:sz w:val="24"/>
        </w:rPr>
        <w:t>き、本申込書及び添付書類を提出いたします。</w:t>
      </w:r>
    </w:p>
    <w:p w:rsidR="00A4124F" w:rsidRDefault="001372A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なお、本申込書、添付書類、提案書の記載事項及び下記の誓約事項について事実と相違ないことを誓約いたします。</w:t>
      </w:r>
    </w:p>
    <w:p w:rsidR="00A4124F" w:rsidRDefault="00A4124F">
      <w:pPr>
        <w:rPr>
          <w:rFonts w:asciiTheme="minorEastAsia" w:eastAsiaTheme="minorEastAsia" w:hAnsiTheme="minorEastAsia"/>
          <w:sz w:val="24"/>
        </w:rPr>
      </w:pPr>
    </w:p>
    <w:p w:rsidR="00A4124F" w:rsidRDefault="001372AD">
      <w:pPr>
        <w:pStyle w:val="af2"/>
        <w:rPr>
          <w:rFonts w:asciiTheme="minorEastAsia" w:eastAsiaTheme="minorEastAsia" w:hAnsiTheme="minorEastAsia"/>
          <w:sz w:val="24"/>
        </w:rPr>
      </w:pPr>
      <w:r>
        <w:rPr>
          <w:rFonts w:asciiTheme="minorEastAsia" w:eastAsiaTheme="minorEastAsia" w:hAnsiTheme="minorEastAsia" w:hint="eastAsia"/>
          <w:sz w:val="24"/>
        </w:rPr>
        <w:t>記</w:t>
      </w:r>
    </w:p>
    <w:p w:rsidR="00A4124F" w:rsidRDefault="00A4124F">
      <w:pPr>
        <w:rPr>
          <w:rFonts w:asciiTheme="minorEastAsia" w:eastAsiaTheme="minorEastAsia" w:hAnsiTheme="minorEastAsia"/>
          <w:sz w:val="24"/>
        </w:rPr>
      </w:pPr>
    </w:p>
    <w:p w:rsidR="00A4124F" w:rsidRDefault="001372AD">
      <w:pPr>
        <w:rPr>
          <w:rFonts w:asciiTheme="minorEastAsia" w:eastAsiaTheme="minorEastAsia" w:hAnsiTheme="minorEastAsia"/>
          <w:sz w:val="24"/>
        </w:rPr>
      </w:pPr>
      <w:r>
        <w:rPr>
          <w:rFonts w:asciiTheme="minorEastAsia" w:eastAsiaTheme="minorEastAsia" w:hAnsiTheme="minorEastAsia" w:hint="eastAsia"/>
          <w:sz w:val="24"/>
        </w:rPr>
        <w:t>誓約事項（□の欄をチェック）</w:t>
      </w:r>
    </w:p>
    <w:p w:rsidR="00A4124F" w:rsidRDefault="001372AD">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□次の</w:t>
      </w:r>
      <w:r>
        <w:rPr>
          <w:rFonts w:asciiTheme="minorEastAsia" w:eastAsiaTheme="minorEastAsia" w:hAnsiTheme="minorEastAsia" w:hint="eastAsia"/>
          <w:sz w:val="24"/>
        </w:rPr>
        <w:t>いずれ</w:t>
      </w:r>
      <w:r>
        <w:rPr>
          <w:rFonts w:asciiTheme="minorEastAsia" w:eastAsiaTheme="minorEastAsia" w:hAnsiTheme="minorEastAsia" w:hint="eastAsia"/>
          <w:color w:val="000000" w:themeColor="text1"/>
          <w:sz w:val="24"/>
        </w:rPr>
        <w:t>にも該当しない。</w:t>
      </w:r>
    </w:p>
    <w:p w:rsidR="00A4124F" w:rsidRDefault="001372AD">
      <w:pPr>
        <w:ind w:leftChars="200" w:left="4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・地方自治法施行令第１６７条の４第１項の規定に該当する者。</w:t>
      </w:r>
    </w:p>
    <w:p w:rsidR="00A4124F" w:rsidRDefault="001372AD">
      <w:pPr>
        <w:ind w:leftChars="200" w:left="66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・会社更生法に基づき更生手続開始の申立てをしている者、または民事再生法に基づき再生手続開始の申立てをしている者。</w:t>
      </w:r>
    </w:p>
    <w:p w:rsidR="00A4124F" w:rsidRDefault="001372AD">
      <w:pPr>
        <w:ind w:leftChars="200" w:left="66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・名護市暴力団排除条例第２条第１号に規定する暴力団、同条第２号に規定する暴力団員及び同条第３号に規定する暴力団員等（以下、「暴力団員等」という。）。また暴力団員等</w:t>
      </w:r>
      <w:r>
        <w:rPr>
          <w:rFonts w:asciiTheme="minorEastAsia" w:eastAsiaTheme="minorEastAsia" w:hAnsiTheme="minorEastAsia" w:hint="eastAsia"/>
          <w:color w:val="000000" w:themeColor="text1"/>
          <w:sz w:val="24"/>
        </w:rPr>
        <w:t>と社会的に非難されるべき関係を有している者。</w:t>
      </w:r>
    </w:p>
    <w:p w:rsidR="00A4124F" w:rsidRDefault="001372AD">
      <w:pPr>
        <w:ind w:leftChars="200" w:left="66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・名護市指名停止等事務処理要項に基づく指名停止措置（指名保留を含む。）を受けている者。</w:t>
      </w:r>
    </w:p>
    <w:p w:rsidR="00A4124F" w:rsidRDefault="001372AD">
      <w:pPr>
        <w:ind w:leftChars="200" w:left="4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・法人税、消費税若しくは地方消費税又は市税を滞納している者。</w:t>
      </w:r>
    </w:p>
    <w:p w:rsidR="00A4124F" w:rsidRDefault="001372AD">
      <w:pPr>
        <w:ind w:leftChars="200" w:left="4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・宗教活動又は政治活動を主たる目的としている者。</w:t>
      </w:r>
    </w:p>
    <w:p w:rsidR="00A4124F" w:rsidRDefault="00A4124F">
      <w:pPr>
        <w:pStyle w:val="af4"/>
        <w:ind w:right="800"/>
        <w:jc w:val="both"/>
        <w:rPr>
          <w:rFonts w:asciiTheme="minorEastAsia" w:eastAsiaTheme="minorEastAsia" w:hAnsiTheme="minorEastAsia"/>
          <w:sz w:val="24"/>
        </w:rPr>
      </w:pPr>
    </w:p>
    <w:p w:rsidR="00A4124F" w:rsidRDefault="001372AD">
      <w:pPr>
        <w:ind w:left="564" w:right="-10" w:hangingChars="235" w:hanging="564"/>
        <w:rPr>
          <w:rFonts w:asciiTheme="minorEastAsia" w:eastAsiaTheme="minorEastAsia" w:hAnsiTheme="minorEastAsia"/>
          <w:strike/>
          <w:kern w:val="0"/>
          <w:sz w:val="24"/>
        </w:rPr>
      </w:pPr>
      <w:r>
        <w:rPr>
          <w:rFonts w:asciiTheme="minorEastAsia" w:eastAsiaTheme="minorEastAsia" w:hAnsiTheme="minorEastAsia" w:hint="eastAsia"/>
          <w:kern w:val="0"/>
          <w:sz w:val="24"/>
        </w:rPr>
        <w:t>《添付書類》</w:t>
      </w:r>
    </w:p>
    <w:p w:rsidR="00A4124F" w:rsidRDefault="001372AD">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①　会社概要表（様式第４号）</w:t>
      </w:r>
    </w:p>
    <w:p w:rsidR="00A4124F" w:rsidRDefault="001372AD">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②　提案書（様式第５号）</w:t>
      </w:r>
    </w:p>
    <w:p w:rsidR="00A4124F" w:rsidRDefault="001372AD">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③　その他市長が必要と認める書類</w:t>
      </w:r>
    </w:p>
    <w:p w:rsidR="00A4124F" w:rsidRDefault="00A4124F">
      <w:pPr>
        <w:ind w:left="480" w:hangingChars="200" w:hanging="480"/>
        <w:rPr>
          <w:rFonts w:asciiTheme="minorEastAsia" w:eastAsiaTheme="minorEastAsia" w:hAnsiTheme="minorEastAsia"/>
          <w:sz w:val="24"/>
        </w:rPr>
      </w:pPr>
    </w:p>
    <w:p w:rsidR="00A4124F" w:rsidRDefault="001372AD">
      <w:pPr>
        <w:ind w:leftChars="1700" w:left="3570"/>
        <w:rPr>
          <w:rFonts w:asciiTheme="minorEastAsia" w:eastAsiaTheme="minorEastAsia" w:hAnsiTheme="minorEastAsia"/>
          <w:sz w:val="24"/>
        </w:rPr>
      </w:pPr>
      <w:r>
        <w:rPr>
          <w:rFonts w:asciiTheme="minorEastAsia" w:eastAsiaTheme="minorEastAsia" w:hAnsiTheme="minorEastAsia" w:hint="eastAsia"/>
          <w:sz w:val="24"/>
        </w:rPr>
        <w:t>【担当者】</w:t>
      </w:r>
    </w:p>
    <w:p w:rsidR="00A4124F" w:rsidRDefault="001372AD">
      <w:pPr>
        <w:ind w:leftChars="1700" w:left="357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所属・職名　</w:t>
      </w:r>
    </w:p>
    <w:p w:rsidR="00A4124F" w:rsidRDefault="001372AD">
      <w:pPr>
        <w:ind w:leftChars="1700" w:left="357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A4124F" w:rsidRDefault="001372AD">
      <w:pPr>
        <w:ind w:leftChars="1700" w:left="357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電話　</w:t>
      </w:r>
    </w:p>
    <w:p w:rsidR="00A4124F" w:rsidRDefault="001372AD" w:rsidP="001372AD">
      <w:pPr>
        <w:ind w:leftChars="1700" w:left="3570" w:firstLineChars="100" w:firstLine="240"/>
        <w:rPr>
          <w:rFonts w:hint="eastAsia"/>
        </w:rPr>
      </w:pPr>
      <w:r>
        <w:rPr>
          <w:rFonts w:asciiTheme="minorEastAsia" w:eastAsiaTheme="minorEastAsia" w:hAnsiTheme="minorEastAsia" w:hint="eastAsia"/>
          <w:sz w:val="24"/>
        </w:rPr>
        <w:t>E-mail</w:t>
      </w:r>
    </w:p>
    <w:sectPr w:rsidR="00A4124F">
      <w:headerReference w:type="default" r:id="rId7"/>
      <w:pgSz w:w="11906" w:h="16838"/>
      <w:pgMar w:top="1440" w:right="1077" w:bottom="1178" w:left="107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72AD">
      <w:r>
        <w:separator/>
      </w:r>
    </w:p>
  </w:endnote>
  <w:endnote w:type="continuationSeparator" w:id="0">
    <w:p w:rsidR="00000000" w:rsidRDefault="001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notTrueType/>
    <w:pitch w:val="variable"/>
    <w:sig w:usb0="00000000" w:usb1="00000000" w:usb2="00000000" w:usb3="00000000" w:csb0="010082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72AD">
      <w:r>
        <w:separator/>
      </w:r>
    </w:p>
  </w:footnote>
  <w:footnote w:type="continuationSeparator" w:id="0">
    <w:p w:rsidR="00000000" w:rsidRDefault="001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4F" w:rsidRDefault="001372AD">
    <w:pPr>
      <w:pStyle w:val="a8"/>
      <w:ind w:right="210"/>
      <w:jc w:val="left"/>
      <w:rPr>
        <w:rFonts w:asciiTheme="minorEastAsia" w:eastAsiaTheme="minorEastAsia" w:hAnsiTheme="minorEastAsia"/>
      </w:rPr>
    </w:pPr>
    <w:r>
      <w:rPr>
        <w:rFonts w:asciiTheme="minorEastAsia" w:eastAsiaTheme="minorEastAsia" w:hAnsiTheme="minorEastAsia" w:hint="eastAsia"/>
      </w:rPr>
      <w:t>様式第３</w:t>
    </w:r>
    <w:r>
      <w:rPr>
        <w:rFonts w:asciiTheme="minorEastAsia" w:eastAsiaTheme="minorEastAsia" w:hAnsiTheme="minorEastAsia" w:hint="eastAsia"/>
      </w:rPr>
      <w:t>号（第９</w:t>
    </w:r>
    <w:r>
      <w:rPr>
        <w:rFonts w:asciiTheme="minorEastAsia" w:eastAsiaTheme="minorEastAsia" w:hAnsiTheme="minorEastAsia"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E405B2E"/>
    <w:lvl w:ilvl="0">
      <w:start w:val="1"/>
      <w:numFmt w:val="decimal"/>
      <w:pStyle w:val="1"/>
      <w:lvlText w:val="%1　"/>
      <w:lvlJc w:val="left"/>
      <w:pPr>
        <w:ind w:left="533" w:hanging="420"/>
      </w:pPr>
      <w:rPr>
        <w:rFonts w:hint="eastAsia"/>
        <w:b w:val="0"/>
        <w:i w:val="0"/>
        <w:sz w:val="21"/>
      </w:rPr>
    </w:lvl>
    <w:lvl w:ilvl="1">
      <w:start w:val="1"/>
      <w:numFmt w:val="decimal"/>
      <w:pStyle w:val="2"/>
      <w:suff w:val="space"/>
      <w:lvlText w:val="(様式%1-%2)"/>
      <w:lvlJc w:val="left"/>
      <w:pPr>
        <w:ind w:left="1382" w:hanging="907"/>
      </w:pPr>
      <w:rPr>
        <w:rFonts w:ascii="ＭＳ 明朝" w:eastAsia="ＭＳ 明朝" w:hAnsi="ＭＳ 明朝" w:hint="eastAsia"/>
        <w:b w:val="0"/>
        <w:i w:val="0"/>
        <w:sz w:val="21"/>
      </w:rPr>
    </w:lvl>
    <w:lvl w:ilvl="2">
      <w:start w:val="1"/>
      <w:numFmt w:val="decimal"/>
      <w:pStyle w:val="3"/>
      <w:suff w:val="space"/>
      <w:lvlText w:val="(様式%1-%2-%3)"/>
      <w:lvlJc w:val="left"/>
      <w:pPr>
        <w:ind w:left="1361" w:hanging="907"/>
      </w:pPr>
      <w:rPr>
        <w:rFonts w:ascii="ＭＳ 明朝" w:eastAsia="ＭＳ 明朝" w:hAnsi="ＭＳ 明朝" w:hint="eastAsia"/>
        <w:sz w:val="21"/>
      </w:rPr>
    </w:lvl>
    <w:lvl w:ilvl="3">
      <w:start w:val="1"/>
      <w:numFmt w:val="decimal"/>
      <w:pStyle w:val="4"/>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0000002"/>
    <w:multiLevelType w:val="hybridMultilevel"/>
    <w:tmpl w:val="AFD40446"/>
    <w:lvl w:ilvl="0" w:tplc="1E10D588">
      <w:start w:val="1"/>
      <w:numFmt w:val="decimalFullWidth"/>
      <w:pStyle w:val="10"/>
      <w:lvlText w:val="%1　"/>
      <w:lvlJc w:val="left"/>
      <w:pPr>
        <w:ind w:left="533" w:hanging="420"/>
      </w:pPr>
      <w:rPr>
        <w:rFonts w:hint="eastAsia"/>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4F"/>
    <w:rsid w:val="001372AD"/>
    <w:rsid w:val="00A41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C6FBB"/>
  <w15:docId w15:val="{52619AE8-D965-4584-85FA-826106C0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1"/>
    <w:qFormat/>
    <w:pPr>
      <w:keepNext/>
      <w:numPr>
        <w:numId w:val="1"/>
      </w:numPr>
      <w:outlineLvl w:val="0"/>
    </w:pPr>
    <w:rPr>
      <w:rFonts w:ascii="ＭＳ ゴシック" w:eastAsia="ＭＳ ゴシック" w:hAnsi="ＭＳ ゴシック"/>
    </w:rPr>
  </w:style>
  <w:style w:type="paragraph" w:styleId="2">
    <w:name w:val="heading 2"/>
    <w:basedOn w:val="a"/>
    <w:next w:val="a"/>
    <w:link w:val="20"/>
    <w:qFormat/>
    <w:pPr>
      <w:keepNext/>
      <w:numPr>
        <w:ilvl w:val="1"/>
        <w:numId w:val="1"/>
      </w:numPr>
      <w:outlineLvl w:val="1"/>
    </w:pPr>
    <w:rPr>
      <w:rFonts w:ascii="ＭＳ 明朝" w:hAnsi="ＭＳ 明朝"/>
    </w:rPr>
  </w:style>
  <w:style w:type="paragraph" w:styleId="3">
    <w:name w:val="heading 3"/>
    <w:basedOn w:val="a"/>
    <w:next w:val="a"/>
    <w:link w:val="30"/>
    <w:qFormat/>
    <w:pPr>
      <w:keepNext/>
      <w:numPr>
        <w:ilvl w:val="2"/>
        <w:numId w:val="1"/>
      </w:numPr>
      <w:outlineLvl w:val="2"/>
    </w:pPr>
    <w:rPr>
      <w:rFonts w:ascii="ＭＳ 明朝" w:hAnsi="ＭＳ 明朝"/>
    </w:rPr>
  </w:style>
  <w:style w:type="paragraph" w:styleId="4">
    <w:name w:val="heading 4"/>
    <w:basedOn w:val="a"/>
    <w:next w:val="a"/>
    <w:link w:val="40"/>
    <w:qFormat/>
    <w:pPr>
      <w:keepNext/>
      <w:numPr>
        <w:ilvl w:val="3"/>
        <w:numId w:val="1"/>
      </w:numPr>
      <w:outlineLvl w:val="3"/>
    </w:pPr>
    <w:rPr>
      <w:rFonts w:ascii="ＭＳ ゴシック" w:eastAsia="ＭＳ ゴシック" w:hAnsi="ＭＳ ゴシック"/>
    </w:rPr>
  </w:style>
  <w:style w:type="paragraph" w:styleId="5">
    <w:name w:val="heading 5"/>
    <w:basedOn w:val="a"/>
    <w:next w:val="a"/>
    <w:link w:val="50"/>
    <w:qFormat/>
    <w:pPr>
      <w:keepNext/>
      <w:numPr>
        <w:ilvl w:val="4"/>
        <w:numId w:val="1"/>
      </w:numPr>
      <w:outlineLvl w:val="4"/>
    </w:pPr>
    <w:rPr>
      <w:rFonts w:ascii="ＭＳ ゴシック" w:eastAsia="ＭＳ ゴシック" w:hAnsi="ＭＳ ゴシック"/>
    </w:rPr>
  </w:style>
  <w:style w:type="paragraph" w:styleId="6">
    <w:name w:val="heading 6"/>
    <w:basedOn w:val="a"/>
    <w:next w:val="a"/>
    <w:link w:val="60"/>
    <w:qFormat/>
    <w:pPr>
      <w:keepNext/>
      <w:numPr>
        <w:ilvl w:val="5"/>
        <w:numId w:val="1"/>
      </w:num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Pr>
      <w:rFonts w:ascii="ＭＳ ゴシック" w:eastAsia="ＭＳ ゴシック" w:hAnsi="ＭＳ ゴシック"/>
    </w:rPr>
  </w:style>
  <w:style w:type="character" w:customStyle="1" w:styleId="20">
    <w:name w:val="見出し 2 (文字)"/>
    <w:basedOn w:val="a0"/>
    <w:link w:val="2"/>
    <w:rPr>
      <w:rFonts w:ascii="ＭＳ 明朝" w:eastAsia="ＭＳ 明朝" w:hAnsi="ＭＳ 明朝"/>
    </w:rPr>
  </w:style>
  <w:style w:type="character" w:customStyle="1" w:styleId="30">
    <w:name w:val="見出し 3 (文字)"/>
    <w:basedOn w:val="a0"/>
    <w:link w:val="3"/>
    <w:rPr>
      <w:rFonts w:ascii="ＭＳ 明朝" w:eastAsia="ＭＳ 明朝" w:hAnsi="ＭＳ 明朝"/>
    </w:rPr>
  </w:style>
  <w:style w:type="character" w:customStyle="1" w:styleId="40">
    <w:name w:val="見出し 4 (文字)"/>
    <w:basedOn w:val="a0"/>
    <w:link w:val="4"/>
    <w:rPr>
      <w:rFonts w:ascii="ＭＳ ゴシック" w:eastAsia="ＭＳ ゴシック" w:hAnsi="ＭＳ ゴシック"/>
    </w:rPr>
  </w:style>
  <w:style w:type="character" w:customStyle="1" w:styleId="50">
    <w:name w:val="見出し 5 (文字)"/>
    <w:basedOn w:val="a0"/>
    <w:link w:val="5"/>
    <w:rPr>
      <w:rFonts w:ascii="ＭＳ ゴシック" w:eastAsia="ＭＳ ゴシック" w:hAnsi="ＭＳ ゴシック"/>
    </w:rPr>
  </w:style>
  <w:style w:type="character" w:customStyle="1" w:styleId="60">
    <w:name w:val="見出し 6 (文字)"/>
    <w:basedOn w:val="a0"/>
    <w:link w:val="6"/>
    <w:rPr>
      <w:rFonts w:ascii="ＭＳ ゴシック" w:eastAsia="ＭＳ ゴシック" w:hAnsi="ＭＳ ゴシック"/>
    </w:rPr>
  </w:style>
  <w:style w:type="paragraph" w:customStyle="1" w:styleId="10">
    <w:name w:val="スタイル 見出し 1 + (記号と特殊文字) ＭＳ ゴシック"/>
    <w:basedOn w:val="1"/>
    <w:pPr>
      <w:keepNext w:val="0"/>
      <w:numPr>
        <w:numId w:val="2"/>
      </w:numPr>
    </w:pPr>
  </w:style>
  <w:style w:type="paragraph" w:customStyle="1" w:styleId="21">
    <w:name w:val="スタイル 見出し 2 + (記号と特殊文字) ＭＳ 明朝"/>
    <w:basedOn w:val="2"/>
    <w:pPr>
      <w:keepNext w:val="0"/>
    </w:pPr>
  </w:style>
  <w:style w:type="paragraph" w:styleId="a3">
    <w:name w:val="List Paragraph"/>
    <w:basedOn w:val="a"/>
    <w:qFormat/>
    <w:pPr>
      <w:ind w:leftChars="400" w:left="840"/>
    </w:pPr>
    <w:rPr>
      <w:rFonts w:ascii="ＭＳ 明朝" w:hAnsi="ＭＳ 明朝"/>
    </w:rPr>
  </w:style>
  <w:style w:type="paragraph" w:styleId="a4">
    <w:name w:val="footnote text"/>
    <w:basedOn w:val="a"/>
    <w:link w:val="a5"/>
    <w:semiHidden/>
    <w:pPr>
      <w:snapToGrid w:val="0"/>
      <w:jc w:val="left"/>
    </w:pPr>
  </w:style>
  <w:style w:type="character" w:customStyle="1" w:styleId="a5">
    <w:name w:val="脚注文字列 (文字)"/>
    <w:basedOn w:val="a0"/>
    <w:link w:val="a4"/>
    <w:rPr>
      <w:rFonts w:ascii="Century" w:eastAsia="ＭＳ 明朝" w:hAnsi="Century"/>
    </w:rPr>
  </w:style>
  <w:style w:type="paragraph" w:customStyle="1" w:styleId="35">
    <w:name w:val="本文【見出し3～5】の後"/>
    <w:basedOn w:val="a"/>
    <w:pPr>
      <w:ind w:leftChars="300" w:left="680" w:firstLineChars="99" w:firstLine="224"/>
    </w:pPr>
    <w:rPr>
      <w:rFonts w:ascii="ＭＳ Ｐ明朝" w:hAnsi="ＭＳ Ｐ明朝"/>
      <w:kern w:val="28"/>
    </w:rPr>
  </w:style>
  <w:style w:type="paragraph" w:customStyle="1" w:styleId="51">
    <w:name w:val="見出し5"/>
    <w:basedOn w:val="a"/>
    <w:rPr>
      <w:rFonts w:ascii="ＭＳ 明朝" w:hAnsi="ＭＳ 明朝"/>
      <w:sz w:val="18"/>
    </w:rPr>
  </w:style>
  <w:style w:type="paragraph" w:customStyle="1" w:styleId="a6">
    <w:name w:val="本文の０"/>
    <w:basedOn w:val="a"/>
    <w:link w:val="a7"/>
    <w:pPr>
      <w:ind w:leftChars="200" w:left="420" w:firstLineChars="100" w:firstLine="210"/>
    </w:pPr>
    <w:rPr>
      <w:kern w:val="0"/>
      <w:sz w:val="20"/>
    </w:rPr>
  </w:style>
  <w:style w:type="character" w:customStyle="1" w:styleId="a7">
    <w:name w:val="本文の０ (文字)"/>
    <w:link w:val="a6"/>
    <w:rPr>
      <w:rFonts w:ascii="Century" w:eastAsia="ＭＳ 明朝" w:hAnsi="Century"/>
      <w:kern w:val="0"/>
      <w:sz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customStyle="1" w:styleId="31">
    <w:name w:val="本文3"/>
    <w:basedOn w:val="a"/>
    <w:link w:val="32"/>
    <w:qFormat/>
    <w:pPr>
      <w:ind w:leftChars="300" w:left="300" w:firstLineChars="100" w:firstLine="100"/>
      <w:jc w:val="left"/>
    </w:pPr>
    <w:rPr>
      <w:rFonts w:ascii="ＭＳ 明朝" w:hAnsi="ＭＳ 明朝"/>
      <w:color w:val="000000"/>
    </w:rPr>
  </w:style>
  <w:style w:type="character" w:customStyle="1" w:styleId="32">
    <w:name w:val="本文3 (文字)"/>
    <w:link w:val="31"/>
    <w:rPr>
      <w:rFonts w:ascii="ＭＳ 明朝" w:eastAsia="ＭＳ 明朝" w:hAnsi="ＭＳ 明朝"/>
      <w:color w:val="00000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0">
    <w:name w:val="本文0"/>
    <w:basedOn w:val="a"/>
    <w:link w:val="00"/>
    <w:qFormat/>
    <w:pPr>
      <w:ind w:firstLineChars="100" w:firstLine="210"/>
    </w:pPr>
    <w:rPr>
      <w:sz w:val="20"/>
    </w:rPr>
  </w:style>
  <w:style w:type="character" w:customStyle="1" w:styleId="00">
    <w:name w:val="本文0 (文字)"/>
    <w:basedOn w:val="a0"/>
    <w:link w:val="0"/>
    <w:rPr>
      <w:rFonts w:ascii="Century" w:eastAsia="ＭＳ 明朝" w:hAnsi="Century"/>
      <w:sz w:val="20"/>
    </w:rPr>
  </w:style>
  <w:style w:type="paragraph" w:customStyle="1" w:styleId="00-10">
    <w:name w:val="箇条0.0-1.0"/>
    <w:basedOn w:val="a"/>
    <w:link w:val="00-100"/>
    <w:qFormat/>
    <w:pPr>
      <w:ind w:left="210" w:hangingChars="100" w:hanging="210"/>
    </w:pPr>
    <w:rPr>
      <w:sz w:val="20"/>
    </w:rPr>
  </w:style>
  <w:style w:type="character" w:customStyle="1" w:styleId="00-100">
    <w:name w:val="箇条0.0-1.0 (文字)"/>
    <w:basedOn w:val="a0"/>
    <w:link w:val="00-10"/>
    <w:rPr>
      <w:rFonts w:ascii="Century" w:eastAsia="ＭＳ 明朝" w:hAnsi="Century"/>
      <w:sz w:val="20"/>
    </w:rPr>
  </w:style>
  <w:style w:type="paragraph" w:customStyle="1" w:styleId="ae">
    <w:name w:val="様式番号"/>
    <w:basedOn w:val="a"/>
    <w:link w:val="af"/>
    <w:qFormat/>
    <w:rPr>
      <w:sz w:val="20"/>
    </w:rPr>
  </w:style>
  <w:style w:type="paragraph" w:customStyle="1" w:styleId="af0">
    <w:name w:val="日付記入"/>
    <w:basedOn w:val="a"/>
    <w:link w:val="af1"/>
    <w:qFormat/>
    <w:pPr>
      <w:jc w:val="right"/>
    </w:pPr>
    <w:rPr>
      <w:sz w:val="20"/>
    </w:rPr>
  </w:style>
  <w:style w:type="character" w:customStyle="1" w:styleId="af">
    <w:name w:val="様式番号 (文字)"/>
    <w:basedOn w:val="a0"/>
    <w:link w:val="ae"/>
    <w:rPr>
      <w:rFonts w:ascii="Century" w:eastAsia="ＭＳ 明朝" w:hAnsi="Century"/>
      <w:sz w:val="20"/>
    </w:rPr>
  </w:style>
  <w:style w:type="character" w:customStyle="1" w:styleId="af1">
    <w:name w:val="日付記入 (文字)"/>
    <w:basedOn w:val="a0"/>
    <w:link w:val="af0"/>
    <w:rPr>
      <w:rFonts w:ascii="Century" w:eastAsia="ＭＳ 明朝" w:hAnsi="Century"/>
      <w:sz w:val="20"/>
    </w:rPr>
  </w:style>
  <w:style w:type="paragraph" w:customStyle="1" w:styleId="10-10">
    <w:name w:val="箇条1.0-1.0"/>
    <w:basedOn w:val="a"/>
    <w:link w:val="10-100"/>
    <w:qFormat/>
    <w:pPr>
      <w:ind w:leftChars="100" w:left="420" w:hangingChars="100" w:hanging="210"/>
    </w:pPr>
    <w:rPr>
      <w:sz w:val="20"/>
    </w:rPr>
  </w:style>
  <w:style w:type="character" w:customStyle="1" w:styleId="10-100">
    <w:name w:val="箇条1.0-1.0 (文字)"/>
    <w:basedOn w:val="a0"/>
    <w:link w:val="10-10"/>
    <w:rPr>
      <w:rFonts w:ascii="Century" w:eastAsia="ＭＳ 明朝" w:hAnsi="Century"/>
      <w:sz w:val="20"/>
    </w:rPr>
  </w:style>
  <w:style w:type="paragraph" w:styleId="af2">
    <w:name w:val="Note Heading"/>
    <w:basedOn w:val="a"/>
    <w:next w:val="a"/>
    <w:link w:val="af3"/>
    <w:pPr>
      <w:jc w:val="center"/>
    </w:pPr>
    <w:rPr>
      <w:sz w:val="20"/>
    </w:rPr>
  </w:style>
  <w:style w:type="character" w:customStyle="1" w:styleId="af3">
    <w:name w:val="記 (文字)"/>
    <w:basedOn w:val="a0"/>
    <w:link w:val="af2"/>
    <w:rPr>
      <w:rFonts w:ascii="Century" w:eastAsia="ＭＳ 明朝" w:hAnsi="Century"/>
      <w:sz w:val="20"/>
    </w:rPr>
  </w:style>
  <w:style w:type="paragraph" w:styleId="af4">
    <w:name w:val="Closing"/>
    <w:basedOn w:val="a"/>
    <w:link w:val="af5"/>
    <w:pPr>
      <w:jc w:val="right"/>
    </w:pPr>
    <w:rPr>
      <w:sz w:val="20"/>
    </w:rPr>
  </w:style>
  <w:style w:type="character" w:customStyle="1" w:styleId="af5">
    <w:name w:val="結語 (文字)"/>
    <w:basedOn w:val="a0"/>
    <w:link w:val="af4"/>
    <w:rPr>
      <w:rFonts w:ascii="Century" w:eastAsia="ＭＳ 明朝" w:hAnsi="Century"/>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f6">
    <w:name w:val="Hyperlink"/>
    <w:basedOn w:val="a0"/>
    <w:rPr>
      <w:color w:val="0563C1" w:themeColor="hyperlink"/>
      <w:u w:val="single"/>
    </w:rPr>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rPr>
      <w:rFonts w:ascii="Century" w:eastAsia="ＭＳ 明朝" w:hAnsi="Century"/>
    </w:rPr>
  </w:style>
  <w:style w:type="paragraph" w:styleId="afa">
    <w:name w:val="annotation subject"/>
    <w:basedOn w:val="af8"/>
    <w:next w:val="af8"/>
    <w:link w:val="afb"/>
    <w:semiHidden/>
    <w:rPr>
      <w:b/>
    </w:rPr>
  </w:style>
  <w:style w:type="character" w:customStyle="1" w:styleId="afb">
    <w:name w:val="コメント内容 (文字)"/>
    <w:basedOn w:val="af9"/>
    <w:link w:val="afa"/>
    <w:rPr>
      <w:rFonts w:ascii="Century" w:eastAsia="ＭＳ 明朝" w:hAnsi="Century"/>
      <w:b/>
    </w:rPr>
  </w:style>
  <w:style w:type="paragraph" w:styleId="afc">
    <w:name w:val="Revision"/>
    <w:rPr>
      <w:rFonts w:ascii="Century" w:eastAsia="ＭＳ 明朝" w:hAnsi="Century"/>
    </w:rPr>
  </w:style>
  <w:style w:type="character" w:styleId="afd">
    <w:name w:val="line number"/>
    <w:basedOn w:val="a0"/>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local4</dc:creator>
  <cp:lastModifiedBy>岸本　佳歩</cp:lastModifiedBy>
  <cp:revision>2</cp:revision>
  <cp:lastPrinted>2023-05-30T07:17:00Z</cp:lastPrinted>
  <dcterms:created xsi:type="dcterms:W3CDTF">2023-06-05T08:06:00Z</dcterms:created>
  <dcterms:modified xsi:type="dcterms:W3CDTF">2023-06-05T08:06:00Z</dcterms:modified>
</cp:coreProperties>
</file>