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42" w:rsidRDefault="00E844C6" w:rsidP="00E844C6">
      <w:pPr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:rsidR="00120842" w:rsidRDefault="00120842" w:rsidP="00E844C6">
      <w:pPr>
        <w:overflowPunct w:val="0"/>
        <w:autoSpaceDE w:val="0"/>
        <w:autoSpaceDN w:val="0"/>
      </w:pPr>
    </w:p>
    <w:p w:rsidR="002D1084" w:rsidRDefault="00E844C6" w:rsidP="002D1084">
      <w:pPr>
        <w:overflowPunct w:val="0"/>
        <w:autoSpaceDE w:val="0"/>
        <w:autoSpaceDN w:val="0"/>
        <w:ind w:firstLineChars="300" w:firstLine="720"/>
      </w:pPr>
      <w:r>
        <w:rPr>
          <w:rFonts w:hint="eastAsia"/>
        </w:rPr>
        <w:t>第二次名護市環境基本計画その１に係るプロポーザルの結果について</w:t>
      </w:r>
    </w:p>
    <w:p w:rsidR="002D1084" w:rsidRDefault="002D1084" w:rsidP="002D1084">
      <w:pPr>
        <w:overflowPunct w:val="0"/>
        <w:autoSpaceDE w:val="0"/>
        <w:autoSpaceDN w:val="0"/>
        <w:ind w:firstLineChars="300" w:firstLine="720"/>
        <w:jc w:val="right"/>
        <w:rPr>
          <w:rFonts w:hint="eastAsia"/>
        </w:rPr>
      </w:pPr>
      <w:r>
        <w:rPr>
          <w:rFonts w:hint="eastAsia"/>
        </w:rPr>
        <w:t>（令和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日現在）</w:t>
      </w:r>
      <w:bookmarkStart w:id="0" w:name="_GoBack"/>
      <w:bookmarkEnd w:id="0"/>
    </w:p>
    <w:p w:rsidR="00E844C6" w:rsidRDefault="00E844C6" w:rsidP="00E844C6">
      <w:pPr>
        <w:overflowPunct w:val="0"/>
        <w:autoSpaceDE w:val="0"/>
        <w:autoSpaceDN w:val="0"/>
      </w:pPr>
    </w:p>
    <w:p w:rsidR="00E844C6" w:rsidRDefault="00E844C6" w:rsidP="00E844C6">
      <w:pPr>
        <w:overflowPunct w:val="0"/>
        <w:autoSpaceDE w:val="0"/>
        <w:autoSpaceDN w:val="0"/>
      </w:pPr>
      <w:r>
        <w:rPr>
          <w:rFonts w:hint="eastAsia"/>
        </w:rPr>
        <w:t xml:space="preserve">　第二次名護市環境基本計画策定業務その１に係るプロポーザル</w:t>
      </w:r>
      <w:r w:rsidR="0049313E">
        <w:rPr>
          <w:rFonts w:hint="eastAsia"/>
        </w:rPr>
        <w:t>選定委員会による</w:t>
      </w:r>
      <w:r>
        <w:rPr>
          <w:rFonts w:hint="eastAsia"/>
        </w:rPr>
        <w:t>結果は</w:t>
      </w:r>
      <w:r w:rsidR="0049313E">
        <w:rPr>
          <w:rFonts w:hint="eastAsia"/>
        </w:rPr>
        <w:t>次</w:t>
      </w:r>
      <w:r>
        <w:rPr>
          <w:rFonts w:hint="eastAsia"/>
        </w:rPr>
        <w:t>の</w:t>
      </w:r>
      <w:r w:rsidR="0049313E">
        <w:rPr>
          <w:rFonts w:hint="eastAsia"/>
        </w:rPr>
        <w:t>とおりです</w:t>
      </w:r>
      <w:r>
        <w:rPr>
          <w:rFonts w:hint="eastAsia"/>
        </w:rPr>
        <w:t>。</w:t>
      </w:r>
    </w:p>
    <w:p w:rsidR="00E844C6" w:rsidRDefault="00E844C6" w:rsidP="00E844C6">
      <w:pPr>
        <w:overflowPunct w:val="0"/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844C6" w:rsidTr="00120842">
        <w:tc>
          <w:tcPr>
            <w:tcW w:w="3209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09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3210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E844C6" w:rsidTr="00120842">
        <w:tc>
          <w:tcPr>
            <w:tcW w:w="3209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応用地質株式会社</w:t>
            </w:r>
          </w:p>
        </w:tc>
        <w:tc>
          <w:tcPr>
            <w:tcW w:w="3209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458</w:t>
            </w:r>
            <w:r>
              <w:rPr>
                <w:rFonts w:hint="eastAsia"/>
              </w:rPr>
              <w:t>点</w:t>
            </w:r>
          </w:p>
        </w:tc>
        <w:tc>
          <w:tcPr>
            <w:tcW w:w="3210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最優秀提案者</w:t>
            </w:r>
          </w:p>
        </w:tc>
      </w:tr>
      <w:tr w:rsidR="00E844C6" w:rsidTr="00120842">
        <w:tc>
          <w:tcPr>
            <w:tcW w:w="3209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社</w:t>
            </w:r>
          </w:p>
        </w:tc>
        <w:tc>
          <w:tcPr>
            <w:tcW w:w="3209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431</w:t>
            </w:r>
            <w:r>
              <w:rPr>
                <w:rFonts w:hint="eastAsia"/>
              </w:rPr>
              <w:t>点</w:t>
            </w:r>
          </w:p>
        </w:tc>
        <w:tc>
          <w:tcPr>
            <w:tcW w:w="3210" w:type="dxa"/>
            <w:vAlign w:val="center"/>
          </w:tcPr>
          <w:p w:rsidR="0049313E" w:rsidRDefault="00CF17D4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次点候補者</w:t>
            </w:r>
          </w:p>
        </w:tc>
      </w:tr>
      <w:tr w:rsidR="00E844C6" w:rsidTr="00120842">
        <w:tc>
          <w:tcPr>
            <w:tcW w:w="3209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社</w:t>
            </w:r>
          </w:p>
        </w:tc>
        <w:tc>
          <w:tcPr>
            <w:tcW w:w="3209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427</w:t>
            </w:r>
            <w:r>
              <w:rPr>
                <w:rFonts w:hint="eastAsia"/>
              </w:rPr>
              <w:t>点</w:t>
            </w:r>
          </w:p>
        </w:tc>
        <w:tc>
          <w:tcPr>
            <w:tcW w:w="3210" w:type="dxa"/>
            <w:vAlign w:val="center"/>
          </w:tcPr>
          <w:p w:rsidR="00E844C6" w:rsidRDefault="00E844C6" w:rsidP="00120842">
            <w:pPr>
              <w:overflowPunct w:val="0"/>
              <w:autoSpaceDE w:val="0"/>
              <w:autoSpaceDN w:val="0"/>
              <w:jc w:val="center"/>
            </w:pPr>
          </w:p>
        </w:tc>
      </w:tr>
      <w:tr w:rsidR="00E844C6" w:rsidTr="00120842">
        <w:tc>
          <w:tcPr>
            <w:tcW w:w="3209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社</w:t>
            </w:r>
          </w:p>
        </w:tc>
        <w:tc>
          <w:tcPr>
            <w:tcW w:w="3209" w:type="dxa"/>
            <w:vAlign w:val="center"/>
          </w:tcPr>
          <w:p w:rsidR="00E844C6" w:rsidRDefault="0049313E" w:rsidP="001208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421</w:t>
            </w:r>
            <w:r>
              <w:rPr>
                <w:rFonts w:hint="eastAsia"/>
              </w:rPr>
              <w:t>点</w:t>
            </w:r>
          </w:p>
        </w:tc>
        <w:tc>
          <w:tcPr>
            <w:tcW w:w="3210" w:type="dxa"/>
            <w:vAlign w:val="center"/>
          </w:tcPr>
          <w:p w:rsidR="00E844C6" w:rsidRDefault="00E844C6" w:rsidP="00120842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E844C6" w:rsidRDefault="00E844C6" w:rsidP="00E844C6">
      <w:pPr>
        <w:overflowPunct w:val="0"/>
        <w:autoSpaceDE w:val="0"/>
        <w:autoSpaceDN w:val="0"/>
      </w:pPr>
    </w:p>
    <w:sectPr w:rsidR="00E844C6" w:rsidSect="00E844C6">
      <w:pgSz w:w="11906" w:h="16838" w:code="9"/>
      <w:pgMar w:top="851" w:right="1134" w:bottom="851" w:left="1134" w:header="851" w:footer="992" w:gutter="0"/>
      <w:cols w:space="425"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C6"/>
    <w:rsid w:val="00063A58"/>
    <w:rsid w:val="00120842"/>
    <w:rsid w:val="002D1084"/>
    <w:rsid w:val="0049313E"/>
    <w:rsid w:val="00CF17D4"/>
    <w:rsid w:val="00D87777"/>
    <w:rsid w:val="00E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1083A"/>
  <w15:chartTrackingRefBased/>
  <w15:docId w15:val="{127CA966-CB02-46F4-B43C-90158C9A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C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21PC-062</dc:creator>
  <cp:keywords/>
  <dc:description/>
  <cp:lastModifiedBy>19PC-243</cp:lastModifiedBy>
  <cp:revision>3</cp:revision>
  <dcterms:created xsi:type="dcterms:W3CDTF">2024-07-26T00:12:00Z</dcterms:created>
  <dcterms:modified xsi:type="dcterms:W3CDTF">2024-07-31T23:38:00Z</dcterms:modified>
</cp:coreProperties>
</file>