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【様式第２号】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令和</w:t>
      </w:r>
      <w:r>
        <w:rPr>
          <w:rFonts w:hint="eastAsia"/>
          <w:sz w:val="40"/>
        </w:rPr>
        <w:t>6</w:t>
      </w:r>
      <w:r>
        <w:rPr>
          <w:rFonts w:hint="eastAsia"/>
          <w:sz w:val="40"/>
        </w:rPr>
        <w:t>年度</w:t>
      </w: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名護市電話催告センター運営業務委託</w:t>
      </w:r>
      <w:bookmarkStart w:id="0" w:name="_GoBack"/>
      <w:bookmarkEnd w:id="0"/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  <w:bdr w:val="single" w:color="auto" w:sz="4" w:space="0"/>
        </w:rPr>
        <w:t>提案書</w:t>
      </w: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jc w:val="center"/>
        <w:rPr>
          <w:rFonts w:hint="eastAsia"/>
          <w:sz w:val="40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/>
          <w:sz w:val="40"/>
        </w:rPr>
      </w:pPr>
    </w:p>
    <w:p>
      <w:pPr>
        <w:pStyle w:val="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　　　　　　　　　</w:t>
      </w:r>
      <w:r>
        <w:rPr>
          <w:rFonts w:hint="eastAsia"/>
          <w:sz w:val="24"/>
          <w:u w:val="single" w:color="auto"/>
          <w:bdr w:val="none" w:color="auto" w:sz="0" w:space="0"/>
        </w:rPr>
        <w:t>　　※事業所名　　　　　　　　　　　　　　　印</w:t>
      </w:r>
    </w:p>
    <w:sectPr>
      <w:pgSz w:w="11906" w:h="16838"/>
      <w:pgMar w:top="850" w:right="1134" w:bottom="850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38</Characters>
  <Application>JUST Note</Application>
  <Lines>22</Lines>
  <Paragraphs>5</Paragraphs>
  <CharactersWithSpaces>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名護市　納税係　比嘉</dc:creator>
  <cp:lastModifiedBy>名護市　納税係　比嘉</cp:lastModifiedBy>
  <dcterms:created xsi:type="dcterms:W3CDTF">2024-12-06T02:40:00Z</dcterms:created>
  <dcterms:modified xsi:type="dcterms:W3CDTF">2024-12-06T05:11:06Z</dcterms:modified>
  <cp:revision>0</cp:revision>
</cp:coreProperties>
</file>