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rPr>
      </w:pPr>
      <w:r>
        <w:rPr>
          <w:rFonts w:hint="eastAsia"/>
        </w:rPr>
        <w:t>様式６</w:t>
      </w:r>
    </w:p>
    <w:tbl>
      <w:tblPr>
        <w:tblStyle w:val="11"/>
        <w:tblpPr w:leftFromText="142" w:rightFromText="142" w:topFromText="0" w:bottomFromText="0" w:vertAnchor="page" w:horzAnchor="margin" w:tblpXSpec="right" w:tblpY="90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113" w:type="dxa"/>
        </w:tblCellMar>
        <w:tblLook w:firstRow="0" w:lastRow="0" w:firstColumn="0" w:lastColumn="0" w:noHBand="0" w:noVBand="0" w:val="0000"/>
      </w:tblPr>
      <w:tblGrid>
        <w:gridCol w:w="1169"/>
        <w:gridCol w:w="1382"/>
      </w:tblGrid>
      <w:tr>
        <w:trPr>
          <w:trHeight w:val="336" w:hRule="atLeast"/>
        </w:trPr>
        <w:tc>
          <w:tcPr>
            <w:tcW w:w="11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jc w:val="left"/>
              <w:rPr>
                <w:rFonts w:hint="default"/>
              </w:rPr>
            </w:pPr>
            <w:r>
              <w:rPr>
                <w:rFonts w:hint="eastAsia"/>
              </w:rPr>
              <w:t>受付番号</w:t>
            </w:r>
          </w:p>
        </w:tc>
        <w:tc>
          <w:tcPr>
            <w:tcW w:w="1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jc w:val="left"/>
              <w:rPr>
                <w:rFonts w:hint="default"/>
              </w:rPr>
            </w:pPr>
          </w:p>
        </w:tc>
      </w:tr>
    </w:tbl>
    <w:p>
      <w:pPr>
        <w:pStyle w:val="0"/>
        <w:widowControl w:val="1"/>
        <w:jc w:val="left"/>
        <w:rPr>
          <w:rFonts w:hint="default"/>
        </w:rPr>
      </w:pPr>
    </w:p>
    <w:p>
      <w:pPr>
        <w:pStyle w:val="0"/>
        <w:widowControl w:val="1"/>
        <w:jc w:val="left"/>
        <w:rPr>
          <w:rFonts w:hint="default"/>
        </w:rPr>
      </w:pPr>
    </w:p>
    <w:p>
      <w:pPr>
        <w:pStyle w:val="0"/>
        <w:overflowPunct w:val="0"/>
        <w:jc w:val="center"/>
        <w:textAlignment w:val="baseline"/>
        <w:rPr>
          <w:rFonts w:hint="default"/>
          <w:kern w:val="0"/>
        </w:rPr>
      </w:pPr>
      <w:r>
        <w:rPr>
          <w:rFonts w:hint="eastAsia"/>
          <w:spacing w:val="60"/>
          <w:kern w:val="0"/>
          <w:fitText w:val="2400" w:id="1"/>
        </w:rPr>
        <w:t>評価項目対照</w:t>
      </w:r>
      <w:r>
        <w:rPr>
          <w:rFonts w:hint="eastAsia"/>
          <w:kern w:val="0"/>
          <w:fitText w:val="2400" w:id="1"/>
        </w:rPr>
        <w:t>表</w:t>
      </w:r>
    </w:p>
    <w:p>
      <w:pPr>
        <w:pStyle w:val="0"/>
        <w:overflowPunct w:val="0"/>
        <w:ind w:firstLine="122" w:firstLineChars="50"/>
        <w:textAlignment w:val="baseline"/>
        <w:rPr>
          <w:rFonts w:hint="default"/>
          <w:spacing w:val="2"/>
          <w:kern w:val="0"/>
        </w:rPr>
      </w:pPr>
    </w:p>
    <w:p>
      <w:pPr>
        <w:pStyle w:val="0"/>
        <w:overflowPunct w:val="0"/>
        <w:ind w:firstLine="240"/>
        <w:textAlignment w:val="baseline"/>
        <w:rPr>
          <w:rFonts w:hint="default"/>
          <w:spacing w:val="2"/>
          <w:kern w:val="0"/>
        </w:rPr>
      </w:pPr>
      <w:r>
        <w:rPr>
          <w:rFonts w:hint="eastAsia"/>
          <w:color w:val="auto"/>
          <w:spacing w:val="2"/>
          <w:kern w:val="0"/>
          <w:highlight w:val="none"/>
        </w:rPr>
        <w:t>実施要項別紙３「評価項目及び配点について」の</w:t>
      </w:r>
      <w:r>
        <w:rPr>
          <w:rFonts w:hint="eastAsia"/>
          <w:spacing w:val="2"/>
          <w:kern w:val="0"/>
        </w:rPr>
        <w:t>各評価項目に対応する企画提案書の頁番号を記入すること。</w:t>
      </w:r>
    </w:p>
    <w:tbl>
      <w:tblPr>
        <w:tblStyle w:val="11"/>
        <w:tblW w:w="9354"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515"/>
        <w:gridCol w:w="1816"/>
        <w:gridCol w:w="3587"/>
        <w:gridCol w:w="2436"/>
      </w:tblGrid>
      <w:tr>
        <w:trPr>
          <w:trHeight w:val="672" w:hRule="atLeast"/>
        </w:trPr>
        <w:tc>
          <w:tcPr>
            <w:tcW w:w="15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utoSpaceDE w:val="0"/>
              <w:autoSpaceDN w:val="0"/>
              <w:jc w:val="center"/>
              <w:rPr>
                <w:rFonts w:hint="default"/>
                <w:kern w:val="0"/>
              </w:rPr>
            </w:pPr>
            <w:r>
              <w:rPr>
                <w:rFonts w:hint="eastAsia" w:ascii="ＭＳ 明朝" w:hAnsi="ＭＳ 明朝"/>
                <w:color w:val="auto"/>
                <w:sz w:val="24"/>
              </w:rPr>
              <w:t>区分</w:t>
            </w:r>
          </w:p>
        </w:tc>
        <w:tc>
          <w:tcPr>
            <w:tcW w:w="18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eastAsia"/>
              </w:rPr>
            </w:pPr>
            <w:r>
              <w:rPr>
                <w:rFonts w:hint="eastAsia" w:ascii="ＭＳ 明朝" w:hAnsi="ＭＳ 明朝"/>
                <w:color w:val="auto"/>
                <w:sz w:val="24"/>
              </w:rPr>
              <w:t>評価項目</w:t>
            </w:r>
          </w:p>
        </w:tc>
        <w:tc>
          <w:tcPr>
            <w:tcW w:w="35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jc w:val="center"/>
              <w:textAlignment w:val="baseline"/>
              <w:rPr>
                <w:rFonts w:hint="default"/>
                <w:kern w:val="0"/>
              </w:rPr>
            </w:pPr>
            <w:r>
              <w:rPr>
                <w:rFonts w:hint="eastAsia"/>
                <w:kern w:val="0"/>
              </w:rPr>
              <w:t>評価の着眼点</w:t>
            </w:r>
          </w:p>
        </w:tc>
        <w:tc>
          <w:tcPr>
            <w:tcW w:w="243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jc w:val="center"/>
              <w:textAlignment w:val="baseline"/>
              <w:rPr>
                <w:rFonts w:hint="default"/>
                <w:kern w:val="0"/>
              </w:rPr>
            </w:pPr>
            <w:r>
              <w:rPr>
                <w:rFonts w:hint="eastAsia"/>
                <w:kern w:val="0"/>
              </w:rPr>
              <w:t>対応する企画提案書の</w:t>
            </w:r>
            <w:bookmarkStart w:id="0" w:name="_GoBack"/>
            <w:bookmarkEnd w:id="0"/>
            <w:r>
              <w:rPr>
                <w:rFonts w:hint="eastAsia"/>
                <w:kern w:val="0"/>
              </w:rPr>
              <w:t>頁番号</w:t>
            </w:r>
          </w:p>
        </w:tc>
      </w:tr>
      <w:tr>
        <w:trPr>
          <w:trHeight w:val="905" w:hRule="atLeast"/>
        </w:trPr>
        <w:tc>
          <w:tcPr>
            <w:tcW w:w="151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jc w:val="left"/>
              <w:rPr>
                <w:rFonts w:hint="default" w:ascii="ＭＳ 明朝" w:hAnsi="ＭＳ 明朝"/>
                <w:color w:val="auto"/>
                <w:sz w:val="24"/>
              </w:rPr>
            </w:pPr>
            <w:r>
              <w:rPr>
                <w:rFonts w:hint="eastAsia" w:ascii="ＭＳ 明朝" w:hAnsi="ＭＳ 明朝"/>
                <w:color w:val="auto"/>
                <w:sz w:val="24"/>
              </w:rPr>
              <w:t>１実績</w:t>
            </w:r>
          </w:p>
          <w:p>
            <w:pPr>
              <w:pStyle w:val="0"/>
              <w:rPr>
                <w:rFonts w:hint="default"/>
                <w:kern w:val="0"/>
              </w:rPr>
            </w:pPr>
            <w:r>
              <w:rPr>
                <w:rFonts w:hint="eastAsia" w:ascii="ＭＳ 明朝" w:hAnsi="ＭＳ 明朝"/>
                <w:color w:val="auto"/>
                <w:sz w:val="24"/>
              </w:rPr>
              <w:t>（</w:t>
            </w:r>
            <w:r>
              <w:rPr>
                <w:rFonts w:hint="eastAsia" w:ascii="ＭＳ 明朝" w:hAnsi="ＭＳ 明朝"/>
                <w:color w:val="auto"/>
                <w:sz w:val="24"/>
              </w:rPr>
              <w:t>10</w:t>
            </w:r>
            <w:r>
              <w:rPr>
                <w:rFonts w:hint="eastAsia" w:ascii="ＭＳ 明朝" w:hAnsi="ＭＳ 明朝"/>
                <w:color w:val="auto"/>
                <w:sz w:val="24"/>
              </w:rPr>
              <w:t>点）</w:t>
            </w:r>
          </w:p>
        </w:tc>
        <w:tc>
          <w:tcPr>
            <w:tcW w:w="1817"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12" w:leftChars="5" w:firstLineChars="0"/>
              <w:rPr>
                <w:rFonts w:hint="eastAsia"/>
              </w:rPr>
            </w:pPr>
            <w:r>
              <w:rPr>
                <w:rFonts w:hint="eastAsia" w:ascii="ＭＳ 明朝" w:hAnsi="ＭＳ 明朝"/>
                <w:color w:val="auto"/>
                <w:sz w:val="24"/>
              </w:rPr>
              <w:t>事業者の実績</w:t>
            </w:r>
          </w:p>
        </w:tc>
        <w:tc>
          <w:tcPr>
            <w:tcW w:w="3589"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ind w:leftChars="0" w:firstLineChars="0"/>
              <w:rPr>
                <w:rFonts w:hint="default"/>
                <w:kern w:val="0"/>
              </w:rPr>
            </w:pPr>
            <w:r>
              <w:rPr>
                <w:rFonts w:hint="eastAsia" w:ascii="ＭＳ 明朝" w:hAnsi="ＭＳ 明朝"/>
                <w:color w:val="auto"/>
                <w:sz w:val="24"/>
              </w:rPr>
              <w:t>過去５年以内に本業務と類似業務の実績があるか。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sz w:val="20"/>
              </w:rPr>
            </w:pPr>
          </w:p>
        </w:tc>
      </w:tr>
      <w:tr>
        <w:trPr>
          <w:trHeight w:val="905" w:hRule="atLeast"/>
        </w:trPr>
        <w:tc>
          <w:tcPr>
            <w:tcW w:w="1516" w:type="dxa"/>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jc w:val="left"/>
              <w:rPr>
                <w:rFonts w:hint="eastAsia"/>
                <w:kern w:val="0"/>
              </w:rPr>
            </w:pPr>
            <w:r>
              <w:rPr>
                <w:rFonts w:hint="eastAsia"/>
                <w:kern w:val="0"/>
              </w:rPr>
              <w:t>２企画提案</w:t>
            </w:r>
          </w:p>
          <w:p>
            <w:pPr>
              <w:pStyle w:val="0"/>
              <w:autoSpaceDE w:val="0"/>
              <w:autoSpaceDN w:val="0"/>
              <w:jc w:val="left"/>
              <w:rPr>
                <w:rFonts w:hint="default"/>
                <w:kern w:val="0"/>
              </w:rPr>
            </w:pPr>
            <w:r>
              <w:rPr>
                <w:rFonts w:hint="eastAsia"/>
                <w:kern w:val="0"/>
              </w:rPr>
              <w:t>（</w:t>
            </w:r>
            <w:r>
              <w:rPr>
                <w:rFonts w:hint="eastAsia"/>
                <w:kern w:val="0"/>
              </w:rPr>
              <w:t>65</w:t>
            </w:r>
            <w:r>
              <w:rPr>
                <w:rFonts w:hint="eastAsia"/>
                <w:kern w:val="0"/>
              </w:rPr>
              <w:t>点）</w:t>
            </w:r>
          </w:p>
        </w:tc>
        <w:tc>
          <w:tcPr>
            <w:tcW w:w="1817"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ind w:left="12" w:leftChars="5" w:firstLineChars="0"/>
              <w:rPr>
                <w:rFonts w:hint="eastAsia" w:ascii="ＭＳ 明朝" w:hAnsi="ＭＳ 明朝" w:eastAsia="ＭＳ 明朝"/>
                <w:color w:val="auto"/>
                <w:spacing w:val="2"/>
                <w:sz w:val="24"/>
                <w:highlight w:val="none"/>
              </w:rPr>
            </w:pPr>
            <w:r>
              <w:rPr>
                <w:rFonts w:hint="eastAsia" w:ascii="ＭＳ 明朝" w:hAnsi="ＭＳ 明朝" w:eastAsia="ＭＳ 明朝"/>
                <w:color w:val="auto"/>
                <w:spacing w:val="2"/>
                <w:sz w:val="24"/>
                <w:highlight w:val="none"/>
              </w:rPr>
              <w:t>全体戦略</w:t>
            </w:r>
          </w:p>
        </w:tc>
        <w:tc>
          <w:tcPr>
            <w:tcW w:w="3589"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ind w:leftChars="0" w:firstLineChars="0"/>
              <w:rPr>
                <w:rFonts w:hint="eastAsia" w:ascii="ＭＳ 明朝" w:hAnsi="ＭＳ 明朝" w:eastAsia="ＭＳ 明朝"/>
                <w:color w:val="auto"/>
                <w:spacing w:val="2"/>
                <w:sz w:val="24"/>
                <w:highlight w:val="none"/>
              </w:rPr>
            </w:pPr>
            <w:r>
              <w:rPr>
                <w:rFonts w:hint="eastAsia" w:ascii="ＭＳ 明朝" w:hAnsi="ＭＳ 明朝" w:eastAsia="ＭＳ 明朝"/>
                <w:color w:val="auto"/>
                <w:spacing w:val="2"/>
                <w:sz w:val="24"/>
                <w:highlight w:val="none"/>
              </w:rPr>
              <w:t>本業務の目的及び仕様書の内容を的確に踏まえ、ターゲット、発信テーマ、制作方針等が明確かつ具体的に示されているか。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sz w:val="20"/>
              </w:rPr>
            </w:pPr>
          </w:p>
        </w:tc>
      </w:tr>
      <w:tr>
        <w:trPr>
          <w:trHeight w:val="905" w:hRule="atLeast"/>
        </w:trPr>
        <w:tc>
          <w:tcPr>
            <w:tcW w:w="151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default"/>
                <w:kern w:val="0"/>
              </w:rPr>
            </w:pPr>
          </w:p>
        </w:tc>
        <w:tc>
          <w:tcPr>
            <w:tcW w:w="1817"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12" w:leftChars="5" w:right="0" w:rightChars="0" w:firstLineChars="0"/>
              <w:jc w:val="left"/>
              <w:rPr>
                <w:rFonts w:hint="eastAsia" w:ascii="ＭＳ 明朝" w:hAnsi="ＭＳ 明朝"/>
                <w:color w:val="000000"/>
                <w:spacing w:val="2"/>
                <w:sz w:val="24"/>
                <w:highlight w:val="none"/>
              </w:rPr>
            </w:pPr>
            <w:r>
              <w:rPr>
                <w:rFonts w:hint="eastAsia" w:ascii="ＭＳ 明朝" w:hAnsi="ＭＳ 明朝"/>
                <w:color w:val="000000"/>
                <w:spacing w:val="2"/>
                <w:sz w:val="24"/>
                <w:highlight w:val="none"/>
              </w:rPr>
              <w:t>ＳＮＳ等によるキャンプ周知</w:t>
            </w:r>
          </w:p>
        </w:tc>
        <w:tc>
          <w:tcPr>
            <w:tcW w:w="3589"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ind w:leftChars="0" w:right="0" w:rightChars="0" w:firstLineChars="0"/>
              <w:rPr>
                <w:rFonts w:hint="default" w:ascii="ＭＳ 明朝" w:hAnsi="ＭＳ 明朝"/>
                <w:color w:val="000000"/>
                <w:sz w:val="24"/>
                <w:highlight w:val="none"/>
              </w:rPr>
            </w:pPr>
            <w:r>
              <w:rPr>
                <w:rFonts w:hint="eastAsia" w:ascii="ＭＳ 明朝" w:hAnsi="ＭＳ 明朝"/>
                <w:color w:val="000000"/>
                <w:sz w:val="24"/>
                <w:highlight w:val="none"/>
              </w:rPr>
              <w:t>設定したターゲットに対する媒体及び情報発信手法の選定が適切で、その理由等が明確に示されているか。また、コンテンツの内容、投稿計画及び目標インプレッション数の達成方法が具体的であり、効果及び実現性が期待できる提案となってい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sz w:val="20"/>
              </w:rPr>
            </w:pPr>
          </w:p>
        </w:tc>
      </w:tr>
      <w:tr>
        <w:trPr>
          <w:trHeight w:val="905" w:hRule="atLeast"/>
        </w:trPr>
        <w:tc>
          <w:tcPr>
            <w:tcW w:w="151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17"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12" w:leftChars="5" w:right="0" w:rightChars="0" w:firstLineChars="0"/>
              <w:jc w:val="left"/>
              <w:rPr>
                <w:rFonts w:hint="eastAsia"/>
                <w:highlight w:val="none"/>
              </w:rPr>
            </w:pPr>
            <w:r>
              <w:rPr>
                <w:rFonts w:hint="eastAsia"/>
                <w:highlight w:val="none"/>
              </w:rPr>
              <w:t>市内周遊促進企画</w:t>
            </w:r>
          </w:p>
        </w:tc>
        <w:tc>
          <w:tcPr>
            <w:tcW w:w="3589"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Chars="0" w:right="0" w:rightChars="0" w:firstLineChars="0"/>
              <w:rPr>
                <w:rFonts w:hint="eastAsia"/>
                <w:highlight w:val="none"/>
              </w:rPr>
            </w:pPr>
            <w:r>
              <w:rPr>
                <w:rFonts w:hint="eastAsia"/>
                <w:highlight w:val="none"/>
              </w:rPr>
              <w:t>キャンプ会場を起点とした動線や立ち寄りを促す仕掛けが具体的であり、市内周遊の促進効果が期待できる内容となっているか。また、指標の設定・効果測定について、具体的・効果的な提案となってい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rPr>
                <w:rFonts w:hint="eastAsia"/>
              </w:rPr>
            </w:pPr>
          </w:p>
        </w:tc>
      </w:tr>
      <w:tr>
        <w:trPr>
          <w:trHeight w:val="905" w:hRule="atLeast"/>
        </w:trPr>
        <w:tc>
          <w:tcPr>
            <w:tcW w:w="151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17"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12" w:leftChars="5" w:firstLineChars="0"/>
              <w:rPr>
                <w:rFonts w:hint="eastAsia" w:ascii="ＭＳ 明朝" w:hAnsi="ＭＳ 明朝"/>
                <w:color w:val="auto"/>
                <w:kern w:val="0"/>
                <w:sz w:val="24"/>
              </w:rPr>
            </w:pPr>
            <w:r>
              <w:rPr>
                <w:rFonts w:hint="eastAsia" w:ascii="ＭＳ 明朝" w:hAnsi="ＭＳ 明朝"/>
                <w:color w:val="auto"/>
                <w:kern w:val="0"/>
                <w:sz w:val="24"/>
              </w:rPr>
              <w:t>独自性</w:t>
            </w:r>
          </w:p>
        </w:tc>
        <w:tc>
          <w:tcPr>
            <w:tcW w:w="3589"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ind w:leftChars="0" w:firstLineChars="0"/>
              <w:rPr>
                <w:rFonts w:hint="default" w:ascii="ＭＳ 明朝" w:hAnsi="ＭＳ 明朝"/>
                <w:color w:val="auto"/>
                <w:kern w:val="0"/>
                <w:sz w:val="24"/>
              </w:rPr>
            </w:pPr>
            <w:r>
              <w:rPr>
                <w:rFonts w:hint="eastAsia" w:ascii="ＭＳ 明朝" w:hAnsi="ＭＳ 明朝"/>
                <w:color w:val="auto"/>
                <w:kern w:val="0"/>
                <w:sz w:val="24"/>
              </w:rPr>
              <w:t>本業務の付加価値を高める独自提案があるか。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rPr>
                <w:rFonts w:hint="eastAsia"/>
              </w:rPr>
            </w:pPr>
          </w:p>
        </w:tc>
      </w:tr>
      <w:tr>
        <w:trPr>
          <w:trHeight w:val="905" w:hRule="atLeast"/>
        </w:trPr>
        <w:tc>
          <w:tcPr>
            <w:tcW w:w="1516" w:type="dxa"/>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rPr>
            </w:pPr>
            <w:r>
              <w:rPr>
                <w:rFonts w:hint="eastAsia" w:ascii="ＭＳ 明朝" w:hAnsi="ＭＳ 明朝"/>
                <w:color w:val="auto"/>
                <w:sz w:val="24"/>
              </w:rPr>
              <w:t>３実施体制（</w:t>
            </w:r>
            <w:r>
              <w:rPr>
                <w:rFonts w:hint="eastAsia" w:ascii="ＭＳ 明朝" w:hAnsi="ＭＳ 明朝"/>
                <w:color w:val="auto"/>
                <w:sz w:val="24"/>
              </w:rPr>
              <w:t>10</w:t>
            </w:r>
            <w:r>
              <w:rPr>
                <w:rFonts w:hint="eastAsia" w:ascii="ＭＳ 明朝" w:hAnsi="ＭＳ 明朝"/>
                <w:color w:val="auto"/>
                <w:sz w:val="24"/>
              </w:rPr>
              <w:t>点）</w:t>
            </w:r>
          </w:p>
        </w:tc>
        <w:tc>
          <w:tcPr>
            <w:tcW w:w="1817" w:type="dxa"/>
            <w:vAlign w:val="center"/>
          </w:tcPr>
          <w:p>
            <w:pPr>
              <w:pStyle w:val="0"/>
              <w:rPr>
                <w:rFonts w:hint="eastAsia" w:ascii="ＭＳ 明朝" w:hAnsi="ＭＳ 明朝"/>
                <w:color w:val="auto"/>
                <w:sz w:val="24"/>
              </w:rPr>
            </w:pPr>
            <w:r>
              <w:rPr>
                <w:rFonts w:hint="eastAsia" w:ascii="ＭＳ 明朝" w:hAnsi="ＭＳ 明朝"/>
                <w:color w:val="auto"/>
                <w:sz w:val="24"/>
              </w:rPr>
              <w:t>業務実施体制</w:t>
            </w:r>
          </w:p>
        </w:tc>
        <w:tc>
          <w:tcPr>
            <w:tcW w:w="3589" w:type="dxa"/>
            <w:vAlign w:val="center"/>
          </w:tcPr>
          <w:p>
            <w:pPr>
              <w:pStyle w:val="0"/>
              <w:ind w:leftChars="0" w:firstLineChars="0"/>
              <w:rPr>
                <w:rFonts w:hint="default" w:ascii="ＭＳ 明朝" w:hAnsi="ＭＳ 明朝"/>
                <w:color w:val="000000" w:themeColor="text1"/>
                <w:sz w:val="24"/>
              </w:rPr>
            </w:pPr>
            <w:r>
              <w:rPr>
                <w:rFonts w:hint="eastAsia" w:ascii="ＭＳ 明朝" w:hAnsi="ＭＳ 明朝"/>
                <w:color w:val="000000" w:themeColor="text1"/>
              </w:rPr>
              <w:t>十分な実務経験として類似業務実績を有している者を配置し、適正な人員配置となっているか。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sz w:val="20"/>
              </w:rPr>
            </w:pPr>
          </w:p>
        </w:tc>
      </w:tr>
      <w:tr>
        <w:trPr>
          <w:trHeight w:val="905" w:hRule="atLeast"/>
        </w:trPr>
        <w:tc>
          <w:tcPr>
            <w:tcW w:w="1516"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rPr>
            </w:pPr>
          </w:p>
        </w:tc>
        <w:tc>
          <w:tcPr>
            <w:tcW w:w="1817" w:type="dxa"/>
            <w:vAlign w:val="center"/>
          </w:tcPr>
          <w:p>
            <w:pPr>
              <w:pStyle w:val="0"/>
              <w:autoSpaceDE w:val="0"/>
              <w:autoSpaceDN w:val="0"/>
              <w:ind w:left="482" w:hanging="482" w:hangingChars="200"/>
              <w:rPr>
                <w:rFonts w:hint="eastAsia" w:ascii="ＭＳ 明朝" w:hAnsi="ＭＳ 明朝"/>
                <w:color w:val="auto"/>
                <w:sz w:val="24"/>
              </w:rPr>
            </w:pPr>
            <w:r>
              <w:rPr>
                <w:rFonts w:hint="eastAsia" w:ascii="ＭＳ 明朝" w:hAnsi="ＭＳ 明朝"/>
                <w:color w:val="auto"/>
                <w:sz w:val="24"/>
              </w:rPr>
              <w:t>スケジュール</w:t>
            </w:r>
          </w:p>
        </w:tc>
        <w:tc>
          <w:tcPr>
            <w:tcW w:w="3589" w:type="dxa"/>
            <w:vAlign w:val="center"/>
          </w:tcPr>
          <w:p>
            <w:pPr>
              <w:pStyle w:val="0"/>
              <w:autoSpaceDE w:val="0"/>
              <w:autoSpaceDN w:val="0"/>
              <w:ind w:leftChars="0" w:firstLineChars="0"/>
              <w:jc w:val="both"/>
              <w:rPr>
                <w:rFonts w:hint="default" w:ascii="ＭＳ 明朝" w:hAnsi="ＭＳ 明朝"/>
                <w:color w:val="000000" w:themeColor="text1"/>
              </w:rPr>
            </w:pPr>
            <w:r>
              <w:rPr>
                <w:rFonts w:hint="eastAsia" w:ascii="ＭＳ 明朝" w:hAnsi="ＭＳ 明朝"/>
                <w:color w:val="000000" w:themeColor="text1"/>
                <w:sz w:val="24"/>
              </w:rPr>
              <w:t>スケジュールは明確で、期間内で円滑に確実な遂行ができる提案内容となっているか。</w:t>
            </w:r>
          </w:p>
        </w:tc>
        <w:tc>
          <w:tcPr>
            <w:tcW w:w="2438"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sz w:val="20"/>
              </w:rPr>
            </w:pPr>
          </w:p>
        </w:tc>
      </w:tr>
    </w:tbl>
    <w:p>
      <w:pPr>
        <w:pStyle w:val="0"/>
        <w:widowControl w:val="1"/>
        <w:jc w:val="left"/>
        <w:rPr>
          <w:rFonts w:hint="default"/>
        </w:rPr>
      </w:pPr>
    </w:p>
    <w:sectPr>
      <w:headerReference r:id="rId5" w:type="default"/>
      <w:pgSz w:w="11906" w:h="16838"/>
      <w:pgMar w:top="567" w:right="850" w:bottom="567" w:left="1417" w:header="567" w:footer="567" w:gutter="0"/>
      <w:pgNumType w:fmt="numberInDash"/>
      <w:cols w:space="720"/>
      <w:textDirection w:val="lrTb"/>
      <w:docGrid w:type="linesAndChars" w:linePitch="3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1"/>
      <w:jc w:val="right"/>
      <w:rPr>
        <w:rFonts w:hint="default"/>
      </w:rPr>
    </w:pPr>
    <w:r>
      <w:rPr>
        <w:rFonts w:hint="eastAsia"/>
        <w:sz w:val="18"/>
      </w:rPr>
      <w:t>※受付番号は記載しないでください。</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forms" w:enforcement="0"/>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jc w:val="both"/>
    </w:pPr>
    <w:rPr>
      <w:kern w:val="2"/>
      <w:sz w:val="24"/>
    </w:rPr>
  </w:style>
  <w:style w:type="paragraph" w:styleId="1">
    <w:name w:val="heading 1"/>
    <w:basedOn w:val="0"/>
    <w:next w:val="0"/>
    <w:link w:val="15"/>
    <w:uiPriority w:val="0"/>
    <w:qFormat/>
    <w:pPr>
      <w:keepNext w:val="1"/>
      <w:outlineLvl w:val="0"/>
    </w:pPr>
    <w:rPr>
      <w:rFonts w:ascii="Arial" w:hAnsi="Arial" w:eastAsia="ＭＳ ゴシック"/>
    </w:rPr>
  </w:style>
  <w:style w:type="paragraph" w:styleId="2">
    <w:name w:val="heading 2"/>
    <w:basedOn w:val="0"/>
    <w:next w:val="0"/>
    <w:link w:val="16"/>
    <w:uiPriority w:val="0"/>
    <w:qFormat/>
    <w:pPr>
      <w:keepNext w:val="1"/>
      <w:outlineLvl w:val="1"/>
    </w:pPr>
    <w:rPr>
      <w:rFonts w:ascii="Arial" w:hAnsi="Arial" w:eastAsia="ＭＳ ゴシック"/>
      <w:sz w:val="21"/>
    </w:rPr>
  </w:style>
  <w:style w:type="paragraph" w:styleId="3">
    <w:name w:val="heading 3"/>
    <w:basedOn w:val="0"/>
    <w:next w:val="0"/>
    <w:link w:val="17"/>
    <w:uiPriority w:val="0"/>
    <w:qFormat/>
    <w:pPr>
      <w:keepNext w:val="1"/>
      <w:ind w:left="400" w:leftChars="400"/>
      <w:outlineLvl w:val="2"/>
    </w:pPr>
    <w:rPr>
      <w:rFonts w:ascii="Arial" w:hAnsi="Arial" w:eastAsia="ＭＳ ゴシック"/>
      <w:sz w:val="21"/>
    </w:rPr>
  </w:style>
  <w:style w:type="paragraph" w:styleId="4">
    <w:name w:val="heading 4"/>
    <w:basedOn w:val="0"/>
    <w:next w:val="0"/>
    <w:link w:val="18"/>
    <w:uiPriority w:val="0"/>
    <w:qFormat/>
    <w:pPr>
      <w:keepNext w:val="1"/>
      <w:ind w:left="400" w:leftChars="400"/>
      <w:outlineLvl w:val="3"/>
    </w:pPr>
    <w:rPr>
      <w:b w:val="1"/>
      <w:sz w:val="21"/>
    </w:rPr>
  </w:style>
  <w:style w:type="paragraph" w:styleId="5">
    <w:name w:val="heading 5"/>
    <w:basedOn w:val="0"/>
    <w:next w:val="0"/>
    <w:link w:val="19"/>
    <w:uiPriority w:val="0"/>
    <w:qFormat/>
    <w:pPr>
      <w:keepNext w:val="1"/>
      <w:ind w:left="800" w:leftChars="800"/>
      <w:outlineLvl w:val="4"/>
    </w:pPr>
    <w:rPr>
      <w:rFonts w:ascii="Arial" w:hAnsi="Arial" w:eastAsia="ＭＳ ゴシック"/>
      <w:sz w:val="21"/>
    </w:rPr>
  </w:style>
  <w:style w:type="paragraph" w:styleId="6">
    <w:name w:val="heading 6"/>
    <w:basedOn w:val="0"/>
    <w:next w:val="0"/>
    <w:link w:val="20"/>
    <w:uiPriority w:val="0"/>
    <w:qFormat/>
    <w:pPr>
      <w:keepNext w:val="1"/>
      <w:ind w:left="800" w:leftChars="800"/>
      <w:outlineLvl w:val="5"/>
    </w:pPr>
    <w:rPr>
      <w:b w:val="1"/>
      <w:sz w:val="21"/>
    </w:rPr>
  </w:style>
  <w:style w:type="paragraph" w:styleId="7">
    <w:name w:val="heading 7"/>
    <w:basedOn w:val="0"/>
    <w:next w:val="0"/>
    <w:link w:val="21"/>
    <w:uiPriority w:val="0"/>
    <w:qFormat/>
    <w:pPr>
      <w:keepNext w:val="1"/>
      <w:ind w:left="800" w:leftChars="800"/>
      <w:outlineLvl w:val="6"/>
    </w:pPr>
    <w:rPr>
      <w:sz w:val="21"/>
    </w:rPr>
  </w:style>
  <w:style w:type="paragraph" w:styleId="8">
    <w:name w:val="heading 8"/>
    <w:basedOn w:val="0"/>
    <w:next w:val="0"/>
    <w:link w:val="22"/>
    <w:uiPriority w:val="0"/>
    <w:qFormat/>
    <w:pPr>
      <w:keepNext w:val="1"/>
      <w:ind w:left="1200" w:leftChars="1200"/>
      <w:outlineLvl w:val="7"/>
    </w:pPr>
    <w:rPr>
      <w:sz w:val="21"/>
    </w:rPr>
  </w:style>
  <w:style w:type="paragraph" w:styleId="9">
    <w:name w:val="heading 9"/>
    <w:basedOn w:val="0"/>
    <w:next w:val="0"/>
    <w:link w:val="23"/>
    <w:uiPriority w:val="0"/>
    <w:qFormat/>
    <w:pPr>
      <w:keepNext w:val="1"/>
      <w:ind w:left="1200" w:leftChars="1200"/>
      <w:outlineLvl w:val="8"/>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Arial" w:hAnsi="Arial" w:eastAsia="ＭＳ ゴシック"/>
      <w:kern w:val="2"/>
      <w:sz w:val="24"/>
    </w:rPr>
  </w:style>
  <w:style w:type="character" w:styleId="16" w:customStyle="1">
    <w:name w:val="見出し 2 (文字)"/>
    <w:next w:val="16"/>
    <w:link w:val="2"/>
    <w:uiPriority w:val="0"/>
    <w:rPr>
      <w:rFonts w:ascii="Arial" w:hAnsi="Arial" w:eastAsia="ＭＳ ゴシック"/>
      <w:kern w:val="2"/>
      <w:sz w:val="21"/>
    </w:rPr>
  </w:style>
  <w:style w:type="character" w:styleId="17" w:customStyle="1">
    <w:name w:val="見出し 3 (文字)"/>
    <w:next w:val="17"/>
    <w:link w:val="3"/>
    <w:uiPriority w:val="0"/>
    <w:rPr>
      <w:rFonts w:ascii="Arial" w:hAnsi="Arial" w:eastAsia="ＭＳ ゴシック"/>
      <w:kern w:val="2"/>
      <w:sz w:val="21"/>
    </w:rPr>
  </w:style>
  <w:style w:type="character" w:styleId="18" w:customStyle="1">
    <w:name w:val="見出し 4 (文字)"/>
    <w:next w:val="18"/>
    <w:link w:val="4"/>
    <w:uiPriority w:val="0"/>
    <w:rPr>
      <w:b w:val="1"/>
      <w:kern w:val="2"/>
      <w:sz w:val="21"/>
    </w:rPr>
  </w:style>
  <w:style w:type="character" w:styleId="19" w:customStyle="1">
    <w:name w:val="見出し 5 (文字)"/>
    <w:next w:val="19"/>
    <w:link w:val="5"/>
    <w:uiPriority w:val="0"/>
    <w:rPr>
      <w:rFonts w:ascii="Arial" w:hAnsi="Arial" w:eastAsia="ＭＳ ゴシック"/>
      <w:kern w:val="2"/>
      <w:sz w:val="21"/>
    </w:rPr>
  </w:style>
  <w:style w:type="character" w:styleId="20" w:customStyle="1">
    <w:name w:val="見出し 6 (文字)"/>
    <w:next w:val="20"/>
    <w:link w:val="6"/>
    <w:uiPriority w:val="0"/>
    <w:rPr>
      <w:b w:val="1"/>
      <w:kern w:val="2"/>
      <w:sz w:val="21"/>
    </w:rPr>
  </w:style>
  <w:style w:type="character" w:styleId="21" w:customStyle="1">
    <w:name w:val="見出し 7 (文字)"/>
    <w:next w:val="21"/>
    <w:link w:val="7"/>
    <w:uiPriority w:val="0"/>
    <w:rPr>
      <w:kern w:val="2"/>
      <w:sz w:val="21"/>
    </w:rPr>
  </w:style>
  <w:style w:type="character" w:styleId="22" w:customStyle="1">
    <w:name w:val="見出し 8 (文字)"/>
    <w:next w:val="22"/>
    <w:link w:val="8"/>
    <w:uiPriority w:val="0"/>
    <w:rPr>
      <w:kern w:val="2"/>
      <w:sz w:val="21"/>
    </w:rPr>
  </w:style>
  <w:style w:type="character" w:styleId="23" w:customStyle="1">
    <w:name w:val="見出し 9 (文字)"/>
    <w:next w:val="23"/>
    <w:link w:val="9"/>
    <w:uiPriority w:val="0"/>
    <w:rPr>
      <w:kern w:val="2"/>
      <w:sz w:val="21"/>
    </w:rPr>
  </w:style>
  <w:style w:type="paragraph" w:styleId="24">
    <w:name w:val="caption"/>
    <w:basedOn w:val="0"/>
    <w:next w:val="0"/>
    <w:link w:val="0"/>
    <w:uiPriority w:val="0"/>
    <w:semiHidden/>
    <w:qFormat/>
    <w:rPr>
      <w:b w:val="1"/>
    </w:rPr>
  </w:style>
  <w:style w:type="paragraph" w:styleId="25">
    <w:name w:val="Title"/>
    <w:basedOn w:val="0"/>
    <w:next w:val="0"/>
    <w:link w:val="26"/>
    <w:uiPriority w:val="0"/>
    <w:qFormat/>
    <w:pPr>
      <w:spacing w:before="240" w:beforeLines="0" w:beforeAutospacing="0" w:after="120" w:afterLines="0" w:afterAutospacing="0"/>
      <w:jc w:val="center"/>
      <w:outlineLvl w:val="0"/>
    </w:pPr>
    <w:rPr>
      <w:rFonts w:ascii="Arial" w:hAnsi="Arial" w:eastAsia="ＭＳ ゴシック"/>
      <w:sz w:val="32"/>
    </w:rPr>
  </w:style>
  <w:style w:type="character" w:styleId="26" w:customStyle="1">
    <w:name w:val="表題 (文字)"/>
    <w:next w:val="26"/>
    <w:link w:val="25"/>
    <w:uiPriority w:val="0"/>
    <w:rPr>
      <w:rFonts w:ascii="Arial" w:hAnsi="Arial" w:eastAsia="ＭＳ ゴシック"/>
      <w:kern w:val="2"/>
      <w:sz w:val="32"/>
    </w:rPr>
  </w:style>
  <w:style w:type="paragraph" w:styleId="27">
    <w:name w:val="Subtitle"/>
    <w:basedOn w:val="0"/>
    <w:next w:val="0"/>
    <w:link w:val="28"/>
    <w:uiPriority w:val="0"/>
    <w:qFormat/>
    <w:pPr>
      <w:jc w:val="center"/>
      <w:outlineLvl w:val="1"/>
    </w:pPr>
    <w:rPr>
      <w:rFonts w:ascii="Arial" w:hAnsi="Arial" w:eastAsia="ＭＳ ゴシック"/>
    </w:rPr>
  </w:style>
  <w:style w:type="character" w:styleId="28" w:customStyle="1">
    <w:name w:val="副題 (文字)"/>
    <w:next w:val="28"/>
    <w:link w:val="27"/>
    <w:uiPriority w:val="0"/>
    <w:rPr>
      <w:rFonts w:ascii="Arial" w:hAnsi="Arial" w:eastAsia="ＭＳ ゴシック"/>
      <w:kern w:val="2"/>
      <w:sz w:val="24"/>
    </w:rPr>
  </w:style>
  <w:style w:type="character" w:styleId="29">
    <w:name w:val="Strong"/>
    <w:next w:val="29"/>
    <w:link w:val="0"/>
    <w:uiPriority w:val="0"/>
    <w:qFormat/>
    <w:rPr>
      <w:b w:val="1"/>
    </w:rPr>
  </w:style>
  <w:style w:type="character" w:styleId="30">
    <w:name w:val="Emphasis"/>
    <w:next w:val="30"/>
    <w:link w:val="0"/>
    <w:uiPriority w:val="0"/>
    <w:qFormat/>
    <w:rPr>
      <w:i w:val="1"/>
    </w:rPr>
  </w:style>
  <w:style w:type="paragraph" w:styleId="31">
    <w:name w:val="No Spacing"/>
    <w:next w:val="31"/>
    <w:link w:val="0"/>
    <w:uiPriority w:val="0"/>
    <w:qFormat/>
    <w:pPr>
      <w:widowControl w:val="0"/>
      <w:jc w:val="both"/>
    </w:pPr>
    <w:rPr>
      <w:kern w:val="2"/>
      <w:sz w:val="21"/>
    </w:rPr>
  </w:style>
  <w:style w:type="paragraph" w:styleId="32">
    <w:name w:val="List Paragraph"/>
    <w:basedOn w:val="0"/>
    <w:next w:val="32"/>
    <w:link w:val="0"/>
    <w:uiPriority w:val="0"/>
    <w:qFormat/>
    <w:pPr>
      <w:ind w:left="840" w:leftChars="400"/>
    </w:pPr>
  </w:style>
  <w:style w:type="paragraph" w:styleId="33">
    <w:name w:val="Quote"/>
    <w:basedOn w:val="0"/>
    <w:next w:val="0"/>
    <w:link w:val="34"/>
    <w:uiPriority w:val="0"/>
    <w:qFormat/>
    <w:rPr>
      <w:i w:val="1"/>
      <w:color w:val="000000"/>
      <w:sz w:val="21"/>
    </w:rPr>
  </w:style>
  <w:style w:type="character" w:styleId="34" w:customStyle="1">
    <w:name w:val="引用文 (文字)"/>
    <w:next w:val="34"/>
    <w:link w:val="33"/>
    <w:uiPriority w:val="0"/>
    <w:rPr>
      <w:i w:val="1"/>
      <w:color w:val="000000"/>
      <w:kern w:val="2"/>
      <w:sz w:val="21"/>
    </w:rPr>
  </w:style>
  <w:style w:type="paragraph" w:styleId="35">
    <w:name w:val="Intense Quote"/>
    <w:basedOn w:val="0"/>
    <w:next w:val="0"/>
    <w:link w:val="36"/>
    <w:uiPriority w:val="0"/>
    <w:qFormat/>
    <w:pPr>
      <w:pBdr>
        <w:bottom w:val="single" w:color="4F81BD" w:sz="4" w:space="4"/>
      </w:pBdr>
      <w:spacing w:before="200" w:beforeLines="0" w:beforeAutospacing="0" w:after="280" w:afterLines="0" w:afterAutospacing="0"/>
      <w:ind w:left="936" w:right="936"/>
    </w:pPr>
    <w:rPr>
      <w:b w:val="1"/>
      <w:i w:val="1"/>
      <w:color w:val="4F81BD"/>
      <w:sz w:val="21"/>
    </w:rPr>
  </w:style>
  <w:style w:type="character" w:styleId="36" w:customStyle="1">
    <w:name w:val="引用文 2 (文字)"/>
    <w:next w:val="36"/>
    <w:link w:val="35"/>
    <w:uiPriority w:val="0"/>
    <w:rPr>
      <w:b w:val="1"/>
      <w:i w:val="1"/>
      <w:color w:val="4F81BD"/>
      <w:kern w:val="2"/>
      <w:sz w:val="21"/>
    </w:rPr>
  </w:style>
  <w:style w:type="character" w:styleId="37">
    <w:name w:val="Subtle Emphasis"/>
    <w:next w:val="37"/>
    <w:link w:val="0"/>
    <w:uiPriority w:val="0"/>
    <w:qFormat/>
    <w:rPr>
      <w:i w:val="1"/>
      <w:color w:val="808080"/>
    </w:rPr>
  </w:style>
  <w:style w:type="character" w:styleId="38">
    <w:name w:val="Intense Emphasis"/>
    <w:next w:val="38"/>
    <w:link w:val="0"/>
    <w:uiPriority w:val="0"/>
    <w:qFormat/>
    <w:rPr>
      <w:b w:val="1"/>
      <w:i w:val="1"/>
      <w:color w:val="4F81BD"/>
    </w:rPr>
  </w:style>
  <w:style w:type="character" w:styleId="39">
    <w:name w:val="Subtle Reference"/>
    <w:next w:val="39"/>
    <w:link w:val="0"/>
    <w:uiPriority w:val="0"/>
    <w:qFormat/>
    <w:rPr>
      <w:smallCaps w:val="1"/>
      <w:color w:val="C0504D"/>
      <w:u w:val="single" w:color="auto"/>
    </w:rPr>
  </w:style>
  <w:style w:type="character" w:styleId="40">
    <w:name w:val="Intense Reference"/>
    <w:next w:val="40"/>
    <w:link w:val="0"/>
    <w:uiPriority w:val="0"/>
    <w:qFormat/>
    <w:rPr>
      <w:b w:val="1"/>
      <w:smallCaps w:val="1"/>
      <w:color w:val="C0504D"/>
      <w:spacing w:val="5"/>
      <w:u w:val="single" w:color="auto"/>
    </w:rPr>
  </w:style>
  <w:style w:type="character" w:styleId="41">
    <w:name w:val="Book Title"/>
    <w:next w:val="41"/>
    <w:link w:val="0"/>
    <w:uiPriority w:val="0"/>
    <w:qFormat/>
    <w:rPr>
      <w:b w:val="1"/>
      <w:smallCaps w:val="1"/>
      <w:spacing w:val="5"/>
    </w:rPr>
  </w:style>
  <w:style w:type="paragraph" w:styleId="42">
    <w:name w:val="TOC Heading"/>
    <w:basedOn w:val="1"/>
    <w:next w:val="0"/>
    <w:link w:val="0"/>
    <w:uiPriority w:val="0"/>
    <w:qFormat/>
    <w:pPr>
      <w:outlineLvl w:val="9"/>
    </w:pPr>
  </w:style>
  <w:style w:type="paragraph" w:styleId="43">
    <w:name w:val="footer"/>
    <w:basedOn w:val="0"/>
    <w:next w:val="43"/>
    <w:link w:val="44"/>
    <w:uiPriority w:val="0"/>
    <w:pPr>
      <w:tabs>
        <w:tab w:val="center" w:leader="none" w:pos="4252"/>
        <w:tab w:val="right" w:leader="none" w:pos="8504"/>
      </w:tabs>
      <w:snapToGrid w:val="0"/>
    </w:pPr>
  </w:style>
  <w:style w:type="character" w:styleId="44" w:customStyle="1">
    <w:name w:val="フッター (文字)"/>
    <w:next w:val="44"/>
    <w:link w:val="43"/>
    <w:uiPriority w:val="0"/>
    <w:rPr>
      <w:kern w:val="2"/>
      <w:sz w:val="24"/>
    </w:rPr>
  </w:style>
  <w:style w:type="character" w:styleId="45">
    <w:name w:val="page number"/>
    <w:basedOn w:val="10"/>
    <w:next w:val="45"/>
    <w:link w:val="0"/>
    <w:uiPriority w:val="0"/>
  </w:style>
  <w:style w:type="character" w:styleId="46">
    <w:name w:val="Hyperlink"/>
    <w:next w:val="46"/>
    <w:link w:val="0"/>
    <w:uiPriority w:val="0"/>
    <w:rPr>
      <w:color w:val="0000FF"/>
      <w:u w:val="single" w:color="auto"/>
    </w:rPr>
  </w:style>
  <w:style w:type="paragraph" w:styleId="47">
    <w:name w:val="Note Heading"/>
    <w:basedOn w:val="0"/>
    <w:next w:val="0"/>
    <w:link w:val="48"/>
    <w:uiPriority w:val="0"/>
    <w:pPr>
      <w:jc w:val="center"/>
    </w:pPr>
  </w:style>
  <w:style w:type="character" w:styleId="48" w:customStyle="1">
    <w:name w:val="記 (文字)"/>
    <w:next w:val="48"/>
    <w:link w:val="47"/>
    <w:uiPriority w:val="0"/>
    <w:rPr>
      <w:kern w:val="2"/>
      <w:sz w:val="24"/>
    </w:rPr>
  </w:style>
  <w:style w:type="paragraph" w:styleId="49">
    <w:name w:val="Closing"/>
    <w:basedOn w:val="0"/>
    <w:next w:val="49"/>
    <w:link w:val="50"/>
    <w:uiPriority w:val="0"/>
    <w:pPr>
      <w:jc w:val="right"/>
    </w:pPr>
  </w:style>
  <w:style w:type="character" w:styleId="50" w:customStyle="1">
    <w:name w:val="結語 (文字)"/>
    <w:next w:val="50"/>
    <w:link w:val="49"/>
    <w:uiPriority w:val="0"/>
    <w:rPr>
      <w:kern w:val="2"/>
      <w:sz w:val="24"/>
    </w:rPr>
  </w:style>
  <w:style w:type="paragraph" w:styleId="51">
    <w:name w:val="header"/>
    <w:basedOn w:val="0"/>
    <w:next w:val="51"/>
    <w:link w:val="52"/>
    <w:uiPriority w:val="0"/>
    <w:pPr>
      <w:tabs>
        <w:tab w:val="center" w:leader="none" w:pos="4252"/>
        <w:tab w:val="right" w:leader="none" w:pos="8504"/>
      </w:tabs>
      <w:snapToGrid w:val="0"/>
    </w:pPr>
  </w:style>
  <w:style w:type="character" w:styleId="52" w:customStyle="1">
    <w:name w:val="ヘッダー (文字)"/>
    <w:next w:val="52"/>
    <w:link w:val="51"/>
    <w:uiPriority w:val="0"/>
    <w:rPr>
      <w:kern w:val="2"/>
      <w:sz w:val="24"/>
    </w:rPr>
  </w:style>
  <w:style w:type="character" w:styleId="53">
    <w:name w:val="FollowedHyperlink"/>
    <w:next w:val="53"/>
    <w:link w:val="0"/>
    <w:uiPriority w:val="0"/>
    <w:rPr>
      <w:color w:val="800080"/>
      <w:u w:val="single" w:color="auto"/>
    </w:rPr>
  </w:style>
  <w:style w:type="paragraph" w:styleId="54">
    <w:name w:val="Balloon Text"/>
    <w:basedOn w:val="0"/>
    <w:next w:val="54"/>
    <w:link w:val="55"/>
    <w:uiPriority w:val="0"/>
    <w:semiHidden/>
    <w:rPr>
      <w:rFonts w:ascii="Arial" w:hAnsi="Arial" w:eastAsia="ＭＳ ゴシック"/>
      <w:sz w:val="18"/>
    </w:rPr>
  </w:style>
  <w:style w:type="character" w:styleId="55" w:customStyle="1">
    <w:name w:val="吹き出し (文字)"/>
    <w:next w:val="55"/>
    <w:link w:val="54"/>
    <w:uiPriority w:val="0"/>
    <w:rPr>
      <w:rFonts w:ascii="Arial" w:hAnsi="Arial" w:eastAsia="ＭＳ ゴシック"/>
      <w:kern w:val="2"/>
      <w:sz w:val="18"/>
    </w:rPr>
  </w:style>
  <w:style w:type="character" w:styleId="56" w:customStyle="1">
    <w:name w:val="p"/>
    <w:next w:val="56"/>
    <w:link w:val="0"/>
    <w:uiPriority w:val="0"/>
    <w:rPr/>
  </w:style>
  <w:style w:type="character" w:styleId="57" w:customStyle="1">
    <w:name w:val="hit-item1"/>
    <w:next w:val="57"/>
    <w:link w:val="0"/>
    <w:uiPriority w:val="0"/>
    <w:rPr/>
  </w:style>
  <w:style w:type="paragraph" w:styleId="58">
    <w:name w:val="Date"/>
    <w:basedOn w:val="0"/>
    <w:next w:val="0"/>
    <w:link w:val="59"/>
    <w:uiPriority w:val="0"/>
  </w:style>
  <w:style w:type="character" w:styleId="59" w:customStyle="1">
    <w:name w:val="日付 (文字)"/>
    <w:next w:val="59"/>
    <w:link w:val="58"/>
    <w:uiPriority w:val="0"/>
    <w:rPr>
      <w:kern w:val="2"/>
      <w:sz w:val="24"/>
    </w:rPr>
  </w:style>
  <w:style w:type="paragraph" w:styleId="60">
    <w:name w:val="Revision"/>
    <w:next w:val="60"/>
    <w:link w:val="0"/>
    <w:uiPriority w:val="0"/>
    <w:rPr>
      <w:kern w:val="2"/>
      <w:sz w:val="24"/>
    </w:rPr>
  </w:style>
  <w:style w:type="character" w:styleId="61">
    <w:name w:val="footnote reference"/>
    <w:basedOn w:val="10"/>
    <w:next w:val="61"/>
    <w:link w:val="0"/>
    <w:uiPriority w:val="0"/>
    <w:semiHidden/>
    <w:rPr>
      <w:vertAlign w:val="superscript"/>
    </w:rPr>
  </w:style>
  <w:style w:type="character" w:styleId="62">
    <w:name w:val="endnote reference"/>
    <w:basedOn w:val="10"/>
    <w:next w:val="62"/>
    <w:link w:val="0"/>
    <w:uiPriority w:val="0"/>
    <w:semiHidden/>
    <w:rPr>
      <w:vertAlign w:val="superscript"/>
    </w:rPr>
  </w:style>
  <w:style w:type="table" w:styleId="63">
    <w:name w:val="Table Grid"/>
    <w:basedOn w:val="11"/>
    <w:next w:val="63"/>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3</Words>
  <Characters>551</Characters>
  <Application>JUST Note</Application>
  <Lines>102</Lines>
  <Paragraphs>28</Paragraphs>
  <Company> </Company>
  <CharactersWithSpaces>551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宮城雅也</dc:creator>
  <cp:lastModifiedBy>23PC-076</cp:lastModifiedBy>
  <cp:lastPrinted>2025-06-02T01:42:24Z</cp:lastPrinted>
  <dcterms:created xsi:type="dcterms:W3CDTF">2023-05-31T01:20:00Z</dcterms:created>
  <dcterms:modified xsi:type="dcterms:W3CDTF">2026-10-22T05:25:50Z</dcterms:modified>
  <cp:revision>4</cp:revision>
</cp:coreProperties>
</file>