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EE9" w:rsidRPr="00347EE9" w:rsidTr="00AD4612">
        <w:tc>
          <w:tcPr>
            <w:tcW w:w="9628" w:type="dxa"/>
          </w:tcPr>
          <w:p w:rsidR="00347EE9" w:rsidRPr="00347EE9" w:rsidRDefault="00347EE9" w:rsidP="00347EE9">
            <w:pPr>
              <w:rPr>
                <w:rFonts w:cs="Times New Roman"/>
                <w:sz w:val="18"/>
              </w:rPr>
            </w:pPr>
            <w:r w:rsidRPr="00347EE9">
              <w:rPr>
                <w:rFonts w:cs="Times New Roman"/>
                <w:sz w:val="18"/>
              </w:rPr>
              <w:t>&lt;注意事項&gt;</w:t>
            </w:r>
          </w:p>
          <w:p w:rsidR="00347EE9" w:rsidRPr="00347EE9" w:rsidRDefault="00347EE9" w:rsidP="00347EE9">
            <w:pPr>
              <w:ind w:left="180" w:hangingChars="100" w:hanging="180"/>
              <w:rPr>
                <w:rFonts w:cs="Times New Roman"/>
                <w:sz w:val="18"/>
              </w:rPr>
            </w:pPr>
            <w:r w:rsidRPr="00347EE9">
              <w:rPr>
                <w:rFonts w:cs="Times New Roman" w:hint="eastAsia"/>
                <w:sz w:val="18"/>
              </w:rPr>
              <w:t>※　記載内容が事実と異なると判明した場合、子ども・子育て支援法</w:t>
            </w:r>
            <w:r w:rsidRPr="00347EE9">
              <w:rPr>
                <w:rFonts w:cs="Times New Roman"/>
                <w:sz w:val="18"/>
              </w:rPr>
              <w:t>に基づき</w:t>
            </w:r>
            <w:r w:rsidRPr="00347EE9">
              <w:rPr>
                <w:rFonts w:cs="Times New Roman" w:hint="eastAsia"/>
                <w:sz w:val="18"/>
              </w:rPr>
              <w:t>、教育・保育給付認定又は施設等利用</w:t>
            </w:r>
            <w:r w:rsidRPr="00347EE9">
              <w:rPr>
                <w:rFonts w:cs="Times New Roman"/>
                <w:sz w:val="18"/>
              </w:rPr>
              <w:t>給付</w:t>
            </w:r>
            <w:r w:rsidRPr="00347EE9">
              <w:rPr>
                <w:rFonts w:cs="Times New Roman" w:hint="eastAsia"/>
                <w:sz w:val="18"/>
              </w:rPr>
              <w:t>認定の認定を取り消し、また、給付した</w:t>
            </w:r>
            <w:r w:rsidRPr="00347EE9">
              <w:rPr>
                <w:rFonts w:cs="Times New Roman"/>
                <w:sz w:val="18"/>
              </w:rPr>
              <w:t>額に相当する金額の全部または一部を徴収する場合があります。</w:t>
            </w:r>
          </w:p>
          <w:p w:rsidR="00347EE9" w:rsidRPr="00347EE9" w:rsidRDefault="00347EE9" w:rsidP="00347EE9">
            <w:pPr>
              <w:rPr>
                <w:rFonts w:cs="Times New Roman"/>
                <w:sz w:val="18"/>
              </w:rPr>
            </w:pPr>
            <w:r w:rsidRPr="00347EE9">
              <w:rPr>
                <w:rFonts w:cs="Times New Roman" w:hint="eastAsia"/>
                <w:sz w:val="18"/>
              </w:rPr>
              <w:t>※　申立書の提出と一緒に保護者の戸籍謄本が必要となります。</w:t>
            </w:r>
          </w:p>
        </w:tc>
      </w:tr>
    </w:tbl>
    <w:p w:rsidR="00347EE9" w:rsidRPr="00347EE9" w:rsidRDefault="00347EE9" w:rsidP="00347EE9">
      <w:pPr>
        <w:rPr>
          <w:rFonts w:cs="Times New Roman"/>
        </w:rPr>
      </w:pPr>
    </w:p>
    <w:p w:rsidR="00347EE9" w:rsidRPr="00347EE9" w:rsidRDefault="00347EE9" w:rsidP="00347EE9">
      <w:pPr>
        <w:jc w:val="center"/>
      </w:pPr>
      <w:bookmarkStart w:id="0" w:name="_Toc21544837"/>
      <w:bookmarkStart w:id="1" w:name="_GoBack"/>
      <w:r w:rsidRPr="00347EE9">
        <w:rPr>
          <w:rFonts w:hint="eastAsia"/>
        </w:rPr>
        <w:t>母子（父子）で生活していることの申立書</w:t>
      </w:r>
      <w:bookmarkEnd w:id="0"/>
    </w:p>
    <w:bookmarkEnd w:id="1"/>
    <w:p w:rsidR="00347EE9" w:rsidRPr="00347EE9" w:rsidRDefault="00347EE9" w:rsidP="00347EE9">
      <w:pPr>
        <w:rPr>
          <w:rFonts w:cs="Times New Roman"/>
        </w:rPr>
      </w:pPr>
      <w:r w:rsidRPr="00347EE9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935266" wp14:editId="55CCFDE7">
                <wp:simplePos x="0" y="0"/>
                <wp:positionH relativeFrom="margin">
                  <wp:posOffset>95250</wp:posOffset>
                </wp:positionH>
                <wp:positionV relativeFrom="paragraph">
                  <wp:posOffset>389890</wp:posOffset>
                </wp:positionV>
                <wp:extent cx="1638300" cy="1476375"/>
                <wp:effectExtent l="0" t="0" r="19050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E9" w:rsidRPr="00697B64" w:rsidRDefault="00347EE9" w:rsidP="00347EE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697B64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5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30.7pt;width:129pt;height:11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">
                <v:stroke dashstyle="dash"/>
                <v:textbox>
                  <w:txbxContent>
                    <w:p w:rsidR="00347EE9" w:rsidRPr="00697B64" w:rsidRDefault="00347EE9" w:rsidP="00347EE9">
                      <w:pPr>
                        <w:jc w:val="right"/>
                        <w:rPr>
                          <w:sz w:val="18"/>
                        </w:rPr>
                      </w:pPr>
                      <w:r w:rsidRPr="00697B64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EE9">
        <w:rPr>
          <w:rFonts w:cs="Times New Roman" w:hint="eastAsia"/>
        </w:rPr>
        <w:t xml:space="preserve">　名護市長　殿</w:t>
      </w: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986"/>
      </w:tblGrid>
      <w:tr w:rsidR="00347EE9" w:rsidRPr="00347EE9" w:rsidTr="00AD4612">
        <w:trPr>
          <w:trHeight w:val="5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申立日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</w:tcBorders>
            <w:vAlign w:val="center"/>
          </w:tcPr>
          <w:p w:rsidR="00347EE9" w:rsidRPr="00347EE9" w:rsidRDefault="00347EE9" w:rsidP="00347EE9">
            <w:pPr>
              <w:jc w:val="right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年　　　月　　　日</w:t>
            </w:r>
          </w:p>
        </w:tc>
      </w:tr>
      <w:tr w:rsidR="00347EE9" w:rsidRPr="00347EE9" w:rsidTr="00AD4612">
        <w:trPr>
          <w:trHeight w:val="55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申立人住所</w:t>
            </w:r>
          </w:p>
        </w:tc>
        <w:tc>
          <w:tcPr>
            <w:tcW w:w="4671" w:type="dxa"/>
            <w:gridSpan w:val="3"/>
            <w:tcBorders>
              <w:lef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47EE9" w:rsidRPr="00347EE9" w:rsidTr="00AD4612">
        <w:trPr>
          <w:trHeight w:val="551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1" w:type="dxa"/>
            <w:gridSpan w:val="3"/>
            <w:tcBorders>
              <w:lef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47EE9" w:rsidRPr="00347EE9" w:rsidTr="00AD4612">
        <w:trPr>
          <w:trHeight w:val="55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申立人氏名</w:t>
            </w:r>
          </w:p>
        </w:tc>
        <w:tc>
          <w:tcPr>
            <w:tcW w:w="4671" w:type="dxa"/>
            <w:gridSpan w:val="3"/>
            <w:tcBorders>
              <w:lef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47EE9" w:rsidRPr="00347EE9" w:rsidTr="00AD4612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連絡先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  <w:r w:rsidRPr="00347EE9">
              <w:rPr>
                <w:rFonts w:cs="Times New Roman" w:hint="eastAsia"/>
                <w:sz w:val="22"/>
              </w:rPr>
              <w:t>児童との続柄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347EE9" w:rsidRPr="00347EE9" w:rsidRDefault="00347EE9" w:rsidP="00347EE9">
      <w:pPr>
        <w:rPr>
          <w:rFonts w:cs="Times New Roman"/>
          <w:sz w:val="21"/>
        </w:rPr>
      </w:pPr>
      <w:r w:rsidRPr="00347EE9">
        <w:rPr>
          <w:rFonts w:cs="Times New Roman" w:hint="eastAsia"/>
          <w:sz w:val="21"/>
        </w:rPr>
        <w:t xml:space="preserve">　下記のとおり、母子（父子）で生活していることを申し立てます。</w:t>
      </w:r>
    </w:p>
    <w:p w:rsidR="00347EE9" w:rsidRPr="00347EE9" w:rsidRDefault="00347EE9" w:rsidP="00347EE9">
      <w:pPr>
        <w:rPr>
          <w:rFonts w:cs="Times New Roman"/>
          <w:sz w:val="21"/>
        </w:rPr>
      </w:pPr>
      <w:r w:rsidRPr="00347EE9">
        <w:rPr>
          <w:rFonts w:cs="Times New Roman" w:hint="eastAsia"/>
          <w:sz w:val="21"/>
        </w:rPr>
        <w:t xml:space="preserve">　記載事項に変更があれば、直ちに申し出ます。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347EE9" w:rsidRPr="00347EE9" w:rsidTr="00AD4612">
        <w:tc>
          <w:tcPr>
            <w:tcW w:w="1696" w:type="dxa"/>
            <w:vMerge w:val="restart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保護者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16"/>
                <w:szCs w:val="22"/>
              </w:rPr>
              <w:t>ふりがな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47EE9" w:rsidRPr="00347EE9" w:rsidTr="00AD4612">
        <w:trPr>
          <w:trHeight w:val="510"/>
        </w:trPr>
        <w:tc>
          <w:tcPr>
            <w:tcW w:w="1696" w:type="dxa"/>
            <w:vMerge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氏　名</w:t>
            </w:r>
          </w:p>
        </w:tc>
        <w:tc>
          <w:tcPr>
            <w:tcW w:w="6798" w:type="dxa"/>
            <w:tcBorders>
              <w:top w:val="dashed" w:sz="4" w:space="0" w:color="auto"/>
              <w:bottom w:val="single" w:sz="4" w:space="0" w:color="auto"/>
            </w:tcBorders>
          </w:tcPr>
          <w:p w:rsidR="00347EE9" w:rsidRPr="00347EE9" w:rsidRDefault="00347EE9" w:rsidP="00347E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47EE9" w:rsidRPr="00347EE9" w:rsidTr="00AD4612">
        <w:tc>
          <w:tcPr>
            <w:tcW w:w="1696" w:type="dxa"/>
            <w:vMerge w:val="restart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在園又は</w:t>
            </w:r>
          </w:p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入所希望児童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16"/>
                <w:szCs w:val="22"/>
              </w:rPr>
              <w:t>ふりがな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47EE9" w:rsidRPr="00347EE9" w:rsidTr="00AD4612">
        <w:trPr>
          <w:trHeight w:val="543"/>
        </w:trPr>
        <w:tc>
          <w:tcPr>
            <w:tcW w:w="1696" w:type="dxa"/>
            <w:vMerge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氏　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347EE9" w:rsidRPr="00347EE9" w:rsidRDefault="00347EE9" w:rsidP="00347E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47EE9" w:rsidRPr="00347EE9" w:rsidTr="00AD4612">
        <w:tc>
          <w:tcPr>
            <w:tcW w:w="2830" w:type="dxa"/>
            <w:gridSpan w:val="2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配偶者と別居した日</w:t>
            </w:r>
          </w:p>
        </w:tc>
        <w:tc>
          <w:tcPr>
            <w:tcW w:w="6798" w:type="dxa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年　　　月　　　日</w:t>
            </w:r>
          </w:p>
        </w:tc>
      </w:tr>
      <w:tr w:rsidR="00347EE9" w:rsidRPr="00347EE9" w:rsidTr="00AD4612">
        <w:tc>
          <w:tcPr>
            <w:tcW w:w="2830" w:type="dxa"/>
            <w:gridSpan w:val="2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児童扶養手当</w:t>
            </w:r>
          </w:p>
        </w:tc>
        <w:tc>
          <w:tcPr>
            <w:tcW w:w="6798" w:type="dxa"/>
          </w:tcPr>
          <w:p w:rsidR="00347EE9" w:rsidRPr="00347EE9" w:rsidRDefault="00347EE9" w:rsidP="00347EE9">
            <w:pPr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□受給なし→理由</w:t>
            </w:r>
            <w:r w:rsidRPr="00347EE9">
              <w:rPr>
                <w:rFonts w:cs="Times New Roman"/>
                <w:sz w:val="22"/>
                <w:szCs w:val="22"/>
              </w:rPr>
              <w:t xml:space="preserve">[　　　　　　　　　　　　</w:t>
            </w:r>
            <w:r w:rsidRPr="00347EE9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347EE9">
              <w:rPr>
                <w:rFonts w:cs="Times New Roman"/>
                <w:sz w:val="22"/>
                <w:szCs w:val="22"/>
              </w:rPr>
              <w:t xml:space="preserve">　　]</w:t>
            </w:r>
          </w:p>
          <w:p w:rsidR="00347EE9" w:rsidRPr="00347EE9" w:rsidRDefault="00347EE9" w:rsidP="00347EE9">
            <w:pPr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/>
                <w:sz w:val="22"/>
                <w:szCs w:val="22"/>
              </w:rPr>
              <w:t xml:space="preserve">□受給あり（□受給中 □申請中）　</w:t>
            </w:r>
            <w:r w:rsidRPr="00347EE9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347EE9">
              <w:rPr>
                <w:rFonts w:cs="Times New Roman"/>
                <w:sz w:val="22"/>
                <w:szCs w:val="22"/>
              </w:rPr>
              <w:t>□申請予定</w:t>
            </w:r>
          </w:p>
        </w:tc>
      </w:tr>
      <w:tr w:rsidR="00347EE9" w:rsidRPr="00347EE9" w:rsidTr="00AD4612">
        <w:trPr>
          <w:trHeight w:val="570"/>
        </w:trPr>
        <w:tc>
          <w:tcPr>
            <w:tcW w:w="2830" w:type="dxa"/>
            <w:gridSpan w:val="2"/>
            <w:vAlign w:val="center"/>
          </w:tcPr>
          <w:p w:rsidR="00347EE9" w:rsidRPr="00347EE9" w:rsidRDefault="00347EE9" w:rsidP="00347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47EE9">
              <w:rPr>
                <w:rFonts w:cs="Times New Roman" w:hint="eastAsia"/>
                <w:sz w:val="22"/>
                <w:szCs w:val="22"/>
              </w:rPr>
              <w:t>申立内容</w:t>
            </w:r>
          </w:p>
        </w:tc>
        <w:tc>
          <w:tcPr>
            <w:tcW w:w="6798" w:type="dxa"/>
          </w:tcPr>
          <w:p w:rsidR="00347EE9" w:rsidRPr="00347EE9" w:rsidRDefault="00347EE9" w:rsidP="00347EE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47EE9" w:rsidRPr="00347EE9" w:rsidRDefault="00347EE9" w:rsidP="00347EE9">
      <w:pPr>
        <w:rPr>
          <w:rFonts w:cs="Times New Roman"/>
          <w:sz w:val="21"/>
        </w:rPr>
      </w:pPr>
      <w:r w:rsidRPr="00347EE9">
        <w:rPr>
          <w:rFonts w:cs="Times New Roman" w:hint="eastAsia"/>
          <w:sz w:val="21"/>
        </w:rPr>
        <w:t>下記の各項目を御確認のうえ、同意しましたらチェックをしてください。</w:t>
      </w:r>
    </w:p>
    <w:p w:rsidR="00347EE9" w:rsidRPr="00347EE9" w:rsidRDefault="00347EE9" w:rsidP="00347EE9">
      <w:pPr>
        <w:rPr>
          <w:rFonts w:cs="Times New Roman"/>
          <w:sz w:val="21"/>
        </w:rPr>
      </w:pPr>
      <w:r w:rsidRPr="00347EE9">
        <w:rPr>
          <w:rFonts w:cs="Times New Roman" w:hint="eastAsia"/>
          <w:sz w:val="21"/>
        </w:rPr>
        <w:t>なお、チェック漏れがあった場合は、本申立書を受付できませんので御了承ください。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86"/>
        <w:gridCol w:w="986"/>
      </w:tblGrid>
      <w:tr w:rsidR="00347EE9" w:rsidRPr="00347EE9" w:rsidTr="00AD4612">
        <w:tc>
          <w:tcPr>
            <w:tcW w:w="8642" w:type="dxa"/>
            <w:gridSpan w:val="2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確認・同意事項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347EE9">
              <w:rPr>
                <w:rFonts w:cs="Times New Roman" w:hint="eastAsia"/>
                <w:sz w:val="16"/>
              </w:rPr>
              <w:t>チェック</w:t>
            </w:r>
          </w:p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347EE9">
              <w:rPr>
                <w:rFonts w:cs="Times New Roman" w:hint="eastAsia"/>
                <w:sz w:val="16"/>
              </w:rPr>
              <w:t>項目</w:t>
            </w:r>
          </w:p>
        </w:tc>
      </w:tr>
      <w:tr w:rsidR="00347EE9" w:rsidRPr="00347EE9" w:rsidTr="00AD4612">
        <w:trPr>
          <w:trHeight w:val="467"/>
        </w:trPr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１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「母子（父子）で生活していることの申立書」について、すべての内容を確認し了解したものとします。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２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「母子（父子）で生活していることの申立書」に記入した内容について虚偽はなく、</w:t>
            </w:r>
            <w:r w:rsidRPr="00347EE9">
              <w:rPr>
                <w:rFonts w:cs="Times New Roman"/>
                <w:sz w:val="21"/>
              </w:rPr>
              <w:t>&lt;注意事項&gt;の記載内容も確認しています。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３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申請後、家庭状況（家族構成（同居人など含む）・住所・氏名・連絡先）、婚姻（事実婚）、離婚（離婚調停）、児童扶養手当の受給の有無、保育必要性の事由や課税情報などについて変更があった場合は、必要な提出書類を準備し速やかに名護市へ変更の届出（手続き）を行います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４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申請後、当課が、本申立書以外にも必要と判断し、書類などの提出を要求した時は速やかに提出します。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５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課税情報がわからない場合の保育料については暫定（最高階層）になります。また、未申告の場合は、保育料の算定を行うために必要な情報のため、必ず申告を行ってください。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６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本申立書の情報内容については、名護市の他部署への提供・確認を行うことがあります（児童扶養手当担当部署など）。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  <w:tr w:rsidR="00347EE9" w:rsidRPr="00347EE9" w:rsidTr="00AD4612">
        <w:trPr>
          <w:trHeight w:val="81"/>
        </w:trPr>
        <w:tc>
          <w:tcPr>
            <w:tcW w:w="45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７</w:t>
            </w:r>
          </w:p>
        </w:tc>
        <w:tc>
          <w:tcPr>
            <w:tcW w:w="8186" w:type="dxa"/>
            <w:vAlign w:val="center"/>
          </w:tcPr>
          <w:p w:rsidR="00347EE9" w:rsidRPr="00347EE9" w:rsidRDefault="00347EE9" w:rsidP="00347EE9">
            <w:pPr>
              <w:spacing w:line="240" w:lineRule="exact"/>
              <w:rPr>
                <w:rFonts w:cs="Times New Roman"/>
                <w:sz w:val="21"/>
              </w:rPr>
            </w:pPr>
            <w:r w:rsidRPr="00347EE9">
              <w:rPr>
                <w:rFonts w:cs="Times New Roman" w:hint="eastAsia"/>
                <w:sz w:val="21"/>
              </w:rPr>
              <w:t>今回提出できなかった本来提出すべき書類について、状況に変化があり提出ができるようになった場合には、速やかに名護市へ提出します。</w:t>
            </w:r>
          </w:p>
        </w:tc>
        <w:tc>
          <w:tcPr>
            <w:tcW w:w="986" w:type="dxa"/>
            <w:vAlign w:val="center"/>
          </w:tcPr>
          <w:p w:rsidR="00347EE9" w:rsidRPr="00347EE9" w:rsidRDefault="00347EE9" w:rsidP="00347EE9">
            <w:pPr>
              <w:spacing w:line="240" w:lineRule="exact"/>
              <w:jc w:val="center"/>
              <w:rPr>
                <w:rFonts w:cs="Times New Roman"/>
              </w:rPr>
            </w:pPr>
            <w:r w:rsidRPr="00347EE9">
              <w:rPr>
                <w:rFonts w:cs="Times New Roman" w:hint="eastAsia"/>
              </w:rPr>
              <w:t>□</w:t>
            </w:r>
          </w:p>
        </w:tc>
      </w:tr>
    </w:tbl>
    <w:p w:rsidR="00BB360B" w:rsidRDefault="00BB360B"/>
    <w:sectPr w:rsidR="00BB360B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9"/>
    <w:rsid w:val="00347EE9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F3693-B0C7-4F1E-9B4D-FA798CE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1</cp:revision>
  <dcterms:created xsi:type="dcterms:W3CDTF">2019-10-22T02:35:00Z</dcterms:created>
  <dcterms:modified xsi:type="dcterms:W3CDTF">2019-10-22T02:35:00Z</dcterms:modified>
</cp:coreProperties>
</file>