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　　様式第</w:t>
      </w:r>
      <w:r>
        <w:rPr>
          <w:rFonts w:hint="eastAsia" w:ascii="ＭＳ 明朝" w:hAnsi="ＭＳ 明朝" w:eastAsia="ＭＳ 明朝"/>
          <w:kern w:val="2"/>
          <w:sz w:val="18"/>
        </w:rPr>
        <w:t>3</w:t>
      </w:r>
      <w:r>
        <w:rPr>
          <w:rFonts w:hint="eastAsia" w:ascii="ＭＳ 明朝" w:hAnsi="ＭＳ 明朝" w:eastAsia="ＭＳ 明朝"/>
          <w:kern w:val="2"/>
          <w:sz w:val="18"/>
        </w:rPr>
        <w:t>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eastAsia" w:ascii="ＭＳ 明朝" w:hAnsi="ＭＳ 明朝" w:eastAsia="ＭＳ 明朝"/>
          <w:kern w:val="2"/>
          <w:sz w:val="18"/>
        </w:rPr>
        <w:t>4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tbl>
      <w:tblPr>
        <w:tblStyle w:val="11"/>
        <w:tblW w:w="188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05"/>
        <w:gridCol w:w="10348"/>
      </w:tblGrid>
      <w:tr>
        <w:trPr/>
        <w:tc>
          <w:tcPr>
            <w:tcW w:w="85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right="-105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　　住宅改修が必要な理由書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(P1)</w:t>
            </w:r>
          </w:p>
        </w:tc>
      </w:tr>
    </w:tbl>
    <w:p>
      <w:pPr>
        <w:pStyle w:val="0"/>
        <w:jc w:val="left"/>
        <w:rPr>
          <w:rFonts w:hint="default"/>
          <w:kern w:val="0"/>
          <w:sz w:val="18"/>
        </w:rPr>
      </w:pPr>
      <w:r>
        <w:rPr>
          <w:rFonts w:hint="eastAsia" w:ascii="ＭＳ 明朝" w:hAnsi="ＭＳ 明朝" w:eastAsia="ＭＳ 明朝"/>
          <w:kern w:val="0"/>
          <w:sz w:val="18"/>
        </w:rPr>
        <w:t>＜基本情報＞</w:t>
      </w:r>
    </w:p>
    <w:tbl>
      <w:tblPr>
        <w:tblStyle w:val="11"/>
        <w:tblW w:w="188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4"/>
        <w:gridCol w:w="992"/>
        <w:gridCol w:w="2268"/>
        <w:gridCol w:w="567"/>
        <w:gridCol w:w="709"/>
        <w:gridCol w:w="283"/>
        <w:gridCol w:w="993"/>
        <w:gridCol w:w="623"/>
        <w:gridCol w:w="1786"/>
        <w:gridCol w:w="567"/>
        <w:gridCol w:w="1134"/>
        <w:gridCol w:w="236"/>
        <w:gridCol w:w="331"/>
        <w:gridCol w:w="567"/>
        <w:gridCol w:w="1843"/>
        <w:gridCol w:w="2268"/>
        <w:gridCol w:w="993"/>
        <w:gridCol w:w="2409"/>
      </w:tblGrid>
      <w:tr>
        <w:trPr>
          <w:trHeight w:val="284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利用者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被保険者番号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35" w:right="-35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年齢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　　　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生年月日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明治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大正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昭和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年　　月　　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35" w:right="-35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性別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□男　□女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作成者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現地確認日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年　　月　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作成日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被保険者氏名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要介護認定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（該当に○）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要支援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要介護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所属事業所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１・２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経過的・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・２・３・４・５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35" w:right="-35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資格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180" w:lineRule="exact"/>
              <w:ind w:left="-68" w:right="-68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（作成者が介護支援専門員でないとき）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住所</w:t>
            </w:r>
          </w:p>
        </w:tc>
        <w:tc>
          <w:tcPr>
            <w:tcW w:w="89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89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連絡先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</w:tr>
    </w:tbl>
    <w:p>
      <w:pPr>
        <w:pStyle w:val="0"/>
        <w:spacing w:line="140" w:lineRule="exact"/>
        <w:jc w:val="left"/>
        <w:rPr>
          <w:rFonts w:hint="default"/>
          <w:kern w:val="0"/>
          <w:sz w:val="18"/>
        </w:rPr>
      </w:pPr>
    </w:p>
    <w:tbl>
      <w:tblPr>
        <w:tblStyle w:val="11"/>
        <w:tblW w:w="188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4"/>
        <w:gridCol w:w="992"/>
        <w:gridCol w:w="2268"/>
        <w:gridCol w:w="284"/>
        <w:gridCol w:w="15025"/>
      </w:tblGrid>
      <w:tr>
        <w:trPr>
          <w:trHeight w:val="353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保険者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確認日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評価欄</w:t>
            </w:r>
          </w:p>
        </w:tc>
        <w:tc>
          <w:tcPr>
            <w:tcW w:w="15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氏名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5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</w:p>
        </w:tc>
      </w:tr>
    </w:tbl>
    <w:p>
      <w:pPr>
        <w:pStyle w:val="0"/>
        <w:spacing w:before="120" w:beforeLines="0" w:beforeAutospacing="0"/>
        <w:jc w:val="left"/>
        <w:rPr>
          <w:rFonts w:hint="default"/>
          <w:kern w:val="0"/>
          <w:sz w:val="18"/>
        </w:rPr>
      </w:pPr>
      <w:r>
        <w:rPr>
          <w:rFonts w:hint="eastAsia" w:ascii="ＭＳ 明朝" w:hAnsi="ＭＳ 明朝" w:eastAsia="ＭＳ 明朝"/>
          <w:kern w:val="0"/>
          <w:sz w:val="18"/>
        </w:rPr>
        <w:t>＜総合的状況＞</w:t>
      </w:r>
    </w:p>
    <w:tbl>
      <w:tblPr>
        <w:tblStyle w:val="11"/>
        <w:tblW w:w="18853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13466"/>
        <w:gridCol w:w="2228"/>
        <w:gridCol w:w="587"/>
        <w:gridCol w:w="587"/>
      </w:tblGrid>
      <w:tr>
        <w:trPr>
          <w:trHeight w:val="31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利用者の身体状況</w:t>
            </w:r>
          </w:p>
        </w:tc>
        <w:tc>
          <w:tcPr>
            <w:tcW w:w="13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福祉用具の利用状況と</w:t>
            </w:r>
          </w:p>
        </w:tc>
      </w:tr>
      <w:tr>
        <w:trPr>
          <w:trHeight w:val="315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住宅改修後の想定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改修前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改修後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●車椅子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●特殊寝台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●床ずれ防止用具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●体位交換器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介護状況</w:t>
            </w:r>
          </w:p>
        </w:tc>
        <w:tc>
          <w:tcPr>
            <w:tcW w:w="13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●手すり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●スロープ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●歩行器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●歩行補助つえ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●認知症老人徘徊感知器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住宅改修により、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利用者等は日常生活をどう変えたいか</w:t>
            </w:r>
          </w:p>
        </w:tc>
        <w:tc>
          <w:tcPr>
            <w:tcW w:w="13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●移動用リフト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●腰掛便座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●特殊尿器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●入浴補助用具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●簡易浴槽</w:t>
            </w:r>
          </w:p>
        </w:tc>
        <w:tc>
          <w:tcPr>
            <w:tcW w:w="587" w:type="dxa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●その他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　　　　　　　　　　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583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　　　　　　　　　　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3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after="60" w:afterLines="0" w:afterAutospacing="0"/>
              <w:jc w:val="left"/>
              <w:rPr>
                <w:rFonts w:hint="default"/>
                <w:kern w:val="0"/>
                <w:sz w:val="18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　　　　　　　　　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after="60" w:afterLines="0" w:afterAutospacing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after="60" w:afterLines="0" w:afterAutospacing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□</w:t>
            </w:r>
          </w:p>
        </w:tc>
      </w:tr>
    </w:tbl>
    <w:p>
      <w:pPr>
        <w:sectPr>
          <w:pgSz w:w="20636" w:h="14570" w:orient="landscape"/>
          <w:pgMar w:top="1417" w:right="907" w:bottom="1417" w:left="907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1871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72"/>
        <w:gridCol w:w="9639"/>
      </w:tblGrid>
      <w:tr>
        <w:trPr/>
        <w:tc>
          <w:tcPr>
            <w:tcW w:w="90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right="-105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住宅改修が必要な理由書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(P2)</w:t>
            </w:r>
          </w:p>
        </w:tc>
      </w:tr>
    </w:tbl>
    <w:p>
      <w:pPr>
        <w:pStyle w:val="0"/>
        <w:jc w:val="both"/>
      </w:pPr>
    </w:p>
    <w:p>
      <w:pPr>
        <w:pStyle w:val="0"/>
        <w:widowControl w:val="1"/>
        <w:wordWrap w:val="1"/>
        <w:autoSpaceDE w:val="1"/>
        <w:autoSpaceDN w:val="1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＜</w:t>
      </w:r>
      <w:r>
        <w:rPr>
          <w:rFonts w:hint="eastAsia" w:ascii="ＭＳ 明朝" w:hAnsi="ＭＳ 明朝" w:eastAsia="ＭＳ 明朝"/>
          <w:kern w:val="0"/>
          <w:sz w:val="21"/>
        </w:rPr>
        <w:t>P1</w:t>
      </w:r>
      <w:r>
        <w:rPr>
          <w:rFonts w:hint="eastAsia" w:ascii="ＭＳ 明朝" w:hAnsi="ＭＳ 明朝" w:eastAsia="ＭＳ 明朝"/>
          <w:kern w:val="0"/>
          <w:sz w:val="21"/>
        </w:rPr>
        <w:t>の「総合的状況」を踏まえて、①改善をしようとしている生活動作②具体的な困難な状況③改修目的と改修の方針④改修項目を具体的に記入してください。＞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4"/>
        <w:gridCol w:w="283"/>
        <w:gridCol w:w="2410"/>
        <w:gridCol w:w="4351"/>
        <w:gridCol w:w="237"/>
        <w:gridCol w:w="2268"/>
        <w:gridCol w:w="4342"/>
        <w:gridCol w:w="4536"/>
      </w:tblGrid>
      <w:tr>
        <w:trPr>
          <w:trHeight w:val="2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活動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210" w:hanging="210"/>
              <w:jc w:val="left"/>
              <w:rPr>
                <w:rFonts w:hint="default"/>
                <w:kern w:val="0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8660765</wp:posOffset>
                      </wp:positionH>
                      <wp:positionV relativeFrom="margin">
                        <wp:posOffset>196850</wp:posOffset>
                      </wp:positionV>
                      <wp:extent cx="219075" cy="90805"/>
                      <wp:effectExtent l="3175" t="6985" r="5715" b="76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0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315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26" style="margin-top:15.5pt;mso-position-vertical-relative:margin;mso-position-horizontal-relative:text;position:absolute;height:7.15pt;width:17.25pt;margin-left:681.95pt;z-index:2;" o:allowincell="t" filled="t" fillcolor="#000000" stroked="t" strokecolor="#000000" strokeweight="0.5pt" o:spt="13" type="#_x0000_t13" adj="8572,54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1529715</wp:posOffset>
                      </wp:positionH>
                      <wp:positionV relativeFrom="margin">
                        <wp:posOffset>196215</wp:posOffset>
                      </wp:positionV>
                      <wp:extent cx="219075" cy="90805"/>
                      <wp:effectExtent l="3175" t="6985" r="5715" b="762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0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315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27" style="margin-top:15.45pt;mso-position-vertical-relative:margin;mso-position-horizontal-relative:text;position:absolute;height:7.15pt;width:17.25pt;margin-left:120.45pt;z-index:4;" o:allowincell="t" filled="t" fillcolor="#000000" stroked="t" strokecolor="#000000" strokeweight="0.5pt" o:spt="13" type="#_x0000_t13" adj="8572,54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①改善をしよう</w:t>
            </w:r>
            <w:r>
              <w:rPr>
                <w:rFonts w:hint="eastAsia" w:ascii="ＭＳ 明朝" w:hAnsi="ＭＳ 明朝" w:eastAsia="ＭＳ 明朝"/>
                <w:spacing w:val="208"/>
                <w:kern w:val="0"/>
                <w:sz w:val="21"/>
              </w:rPr>
              <w:t>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している生活動作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left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2624455</wp:posOffset>
                      </wp:positionH>
                      <wp:positionV relativeFrom="margin">
                        <wp:posOffset>198755</wp:posOffset>
                      </wp:positionV>
                      <wp:extent cx="219075" cy="90805"/>
                      <wp:effectExtent l="3175" t="6985" r="5715" b="762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0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315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28" style="margin-top:15.65pt;mso-position-vertical-relative:margin;mso-position-horizontal-relative:text;position:absolute;height:7.15pt;width:17.25pt;margin-left:206.65pt;z-index:3;" o:allowincell="t" filled="t" fillcolor="#000000" stroked="t" strokecolor="#000000" strokeweight="0.5pt" o:spt="13" type="#_x0000_t13" adj="8572,54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②　①の具体的な困難な状況（・・な</w:t>
            </w: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で・・で困っている）を記入してください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5" w:right="175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③　改修目的・期待効果をチェックした上で</w:t>
            </w: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改修の方針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（・・することで・・が改善できる）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を記入してください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④　改修項目（改修箇所）</w:t>
            </w:r>
          </w:p>
        </w:tc>
      </w:tr>
      <w:tr>
        <w:trPr>
          <w:trHeight w:val="20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排泄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トイレまでの移動</w:t>
            </w:r>
          </w:p>
        </w:tc>
        <w:tc>
          <w:tcPr>
            <w:tcW w:w="435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できなかったことをできる</w:t>
            </w:r>
          </w:p>
        </w:tc>
        <w:tc>
          <w:tcPr>
            <w:tcW w:w="4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手すりの取付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段差の解消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引戸等への扉の取替え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便器の取替え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滑り防止等のための床材の変更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after="120" w:afterLines="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（　　　　　　　　　　　　　　　　　　）</w:t>
            </w: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トイレ出入口の出入り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ようにする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　　　（扉の開閉を含む）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転倒等の防止、安全の確保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便器からの立ち座り（移乗を含む）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動作の容易性の確保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衣服の着脱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利用者の精神的負担や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排泄時の姿勢保持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不安の軽減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後始末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介護者の負担の軽減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　）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入浴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浴室までの移動</w:t>
            </w:r>
          </w:p>
        </w:tc>
        <w:tc>
          <w:tcPr>
            <w:tcW w:w="435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できなかったことをできる</w:t>
            </w:r>
          </w:p>
        </w:tc>
        <w:tc>
          <w:tcPr>
            <w:tcW w:w="4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衣服の着脱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ようにする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浴室出入口の出入り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転倒等の防止、安全の確保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　　　（扉の開閉を含む）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動作の容易性の確保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浴室内での移動（立ち座りを含む）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利用者の精神的負担や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洗い場での姿勢保持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不安の軽減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　　　（洗体・洗髪を含む）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介護者の負担の軽減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浴槽の出入り（立ち座りを含む）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　）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浴槽内での姿勢保持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外出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出入口までの屋内移動</w:t>
            </w:r>
          </w:p>
        </w:tc>
        <w:tc>
          <w:tcPr>
            <w:tcW w:w="435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できなかったことをできる</w:t>
            </w:r>
          </w:p>
        </w:tc>
        <w:tc>
          <w:tcPr>
            <w:tcW w:w="4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上がりかまちの昇降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ようにする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車いす等、装具の着脱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転倒等の防止、安全の確保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履物の着脱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動作の容易性の確保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出入口の出入り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利用者の精神的負担や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　　　（扉の開閉を含む）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不安の軽減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出入口から敷地外までの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介護者の負担の軽減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　　　屋外移動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　）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）</w:t>
            </w: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その他の活動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できなかったことをできる</w:t>
            </w:r>
          </w:p>
        </w:tc>
        <w:tc>
          <w:tcPr>
            <w:tcW w:w="4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ようにする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転倒等の防止、安全の確保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動作の容易性の確保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利用者の精神的負担や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不安の軽減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介護者の負担の軽減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その他（　　　　　　　　）</w:t>
            </w: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1184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5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70" w:right="-7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4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sectPr>
      <w:pgSz w:w="20636" w:h="14570" w:orient="landscape"/>
      <w:pgMar w:top="1701" w:right="907" w:bottom="1701" w:left="90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1213</Characters>
  <Application>JUST Note</Application>
  <Lines>2032</Lines>
  <Paragraphs>240</Paragraphs>
  <CharactersWithSpaces>1676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22PC-064</cp:lastModifiedBy>
  <dcterms:created xsi:type="dcterms:W3CDTF">2023-07-13T09:36:00Z</dcterms:created>
  <dcterms:modified xsi:type="dcterms:W3CDTF">2024-08-08T06:41:52Z</dcterms:modified>
  <cp:revision>4</cp:revision>
</cp:coreProperties>
</file>