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1"/>
        <w:jc w:val="left"/>
        <w:rPr>
          <w:rFonts w:hint="eastAsia" w:ascii="ＭＳ Ｐ明朝" w:hAnsi="ＭＳ Ｐ明朝" w:eastAsia="ＭＳ Ｐ明朝"/>
          <w:spacing w:val="0"/>
          <w:kern w:val="2"/>
        </w:rPr>
      </w:pPr>
      <w:r>
        <w:rPr>
          <w:rFonts w:hint="eastAsia" w:ascii="ＭＳ Ｐ明朝" w:hAnsi="ＭＳ Ｐ明朝" w:eastAsia="ＭＳ Ｐ明朝"/>
        </w:rPr>
        <w:t>様式第５号（第９条関係）　　　　　　　　　　　　　　　　　　　　　　　</w:t>
      </w:r>
      <w:r>
        <w:rPr>
          <w:rFonts w:hint="eastAsia" w:ascii="ＭＳ Ｐ明朝" w:hAnsi="ＭＳ Ｐ明朝" w:eastAsia="ＭＳ Ｐ明朝"/>
        </w:rPr>
        <w:t xml:space="preserve">      </w:t>
      </w:r>
      <w:r>
        <w:rPr>
          <w:rFonts w:hint="eastAsia" w:ascii="ＭＳ Ｐ明朝" w:hAnsi="ＭＳ Ｐ明朝" w:eastAsia="ＭＳ Ｐ明朝"/>
        </w:rPr>
        <w:t>　　</w:t>
      </w:r>
      <w:r>
        <w:rPr>
          <w:rFonts w:hint="eastAsia" w:ascii="ＭＳ Ｐ明朝" w:hAnsi="ＭＳ Ｐ明朝" w:eastAsia="ＭＳ Ｐ明朝"/>
          <w:u w:val="single" w:color="auto"/>
        </w:rPr>
        <w:t>受付番号　　　　　</w:t>
      </w:r>
    </w:p>
    <w:p>
      <w:pPr>
        <w:pStyle w:val="0"/>
        <w:jc w:val="right"/>
        <w:rPr>
          <w:rFonts w:hint="default" w:ascii="ＭＳ Ｐ明朝" w:hAnsi="ＭＳ Ｐ明朝" w:eastAsia="ＭＳ Ｐ明朝"/>
        </w:rPr>
      </w:pPr>
      <w:r>
        <w:rPr>
          <w:rFonts w:hint="eastAsia" w:ascii="ＭＳ Ｐ明朝" w:hAnsi="ＭＳ Ｐ明朝" w:eastAsia="ＭＳ Ｐ明朝"/>
        </w:rPr>
        <w:t>年　　月　　日</w:t>
      </w:r>
    </w:p>
    <w:p>
      <w:pPr>
        <w:pStyle w:val="0"/>
        <w:rPr>
          <w:rFonts w:hint="default" w:ascii="ＭＳ Ｐ明朝" w:hAnsi="ＭＳ Ｐ明朝" w:eastAsia="ＭＳ Ｐ明朝"/>
        </w:rPr>
      </w:pPr>
      <w:r>
        <w:rPr>
          <w:rFonts w:hint="eastAsia" w:ascii="ＭＳ Ｐ明朝" w:hAnsi="ＭＳ Ｐ明朝" w:eastAsia="ＭＳ Ｐ明朝"/>
        </w:rPr>
        <w:t>名護市長　　殿</w:t>
      </w:r>
    </w:p>
    <w:p>
      <w:pPr>
        <w:pStyle w:val="0"/>
        <w:ind w:left="4812" w:leftChars="2016"/>
        <w:rPr>
          <w:rFonts w:hint="eastAsia" w:ascii="ＭＳ Ｐ明朝" w:hAnsi="ＭＳ Ｐ明朝" w:eastAsia="ＭＳ Ｐ明朝"/>
        </w:rPr>
      </w:pPr>
      <w:r>
        <w:rPr>
          <w:rFonts w:hint="eastAsia" w:ascii="ＭＳ Ｐ明朝" w:hAnsi="ＭＳ Ｐ明朝" w:eastAsia="ＭＳ Ｐ明朝"/>
        </w:rPr>
        <w:t>申請者　住所</w:t>
      </w:r>
    </w:p>
    <w:p>
      <w:pPr>
        <w:pStyle w:val="0"/>
        <w:ind w:left="4812" w:leftChars="2016"/>
        <w:rPr>
          <w:rFonts w:hint="default" w:ascii="ＭＳ Ｐ明朝" w:hAnsi="ＭＳ Ｐ明朝" w:eastAsia="ＭＳ Ｐ明朝"/>
        </w:rPr>
      </w:pPr>
    </w:p>
    <w:p>
      <w:pPr>
        <w:pStyle w:val="0"/>
        <w:ind w:left="5592" w:leftChars="2343" w:firstLine="119" w:firstLineChars="50"/>
        <w:rPr>
          <w:rFonts w:hint="eastAsia" w:ascii="ＭＳ Ｐ明朝" w:hAnsi="ＭＳ Ｐ明朝" w:eastAsia="ＭＳ Ｐ明朝"/>
        </w:rPr>
      </w:pPr>
      <w:r>
        <w:rPr>
          <w:rFonts w:hint="eastAsia" w:ascii="ＭＳ Ｐ明朝" w:hAnsi="ＭＳ Ｐ明朝" w:eastAsia="ＭＳ Ｐ明朝"/>
        </w:rPr>
        <w:t>氏名　　　　</w:t>
      </w:r>
      <w:r>
        <w:rPr>
          <w:rFonts w:hint="eastAsia" w:ascii="ＭＳ Ｐ明朝" w:hAnsi="ＭＳ Ｐ明朝" w:eastAsia="ＭＳ Ｐ明朝"/>
        </w:rPr>
        <w:t xml:space="preserve"> </w:t>
      </w: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　　　</w:t>
      </w:r>
    </w:p>
    <w:p>
      <w:pPr>
        <w:pStyle w:val="0"/>
        <w:ind w:left="5592" w:leftChars="2343"/>
        <w:rPr>
          <w:rFonts w:hint="default" w:ascii="ＭＳ Ｐ明朝" w:hAnsi="ＭＳ Ｐ明朝" w:eastAsia="ＭＳ Ｐ明朝"/>
        </w:rPr>
      </w:pPr>
    </w:p>
    <w:p>
      <w:pPr>
        <w:pStyle w:val="0"/>
        <w:ind w:left="5592" w:leftChars="2343" w:firstLine="119" w:firstLineChars="50"/>
        <w:rPr>
          <w:rFonts w:hint="default" w:ascii="ＭＳ Ｐ明朝" w:hAnsi="ＭＳ Ｐ明朝" w:eastAsia="ＭＳ Ｐ明朝"/>
        </w:rPr>
      </w:pPr>
      <w:r>
        <w:rPr>
          <w:rFonts w:hint="eastAsia" w:ascii="ＭＳ Ｐ明朝" w:hAnsi="ＭＳ Ｐ明朝" w:eastAsia="ＭＳ Ｐ明朝"/>
        </w:rPr>
        <w:t>電話</w:t>
      </w:r>
    </w:p>
    <w:p>
      <w:pPr>
        <w:pStyle w:val="21"/>
        <w:jc w:val="left"/>
        <w:rPr>
          <w:rFonts w:hint="default" w:ascii="ＭＳ Ｐ明朝" w:hAnsi="ＭＳ Ｐ明朝" w:eastAsia="ＭＳ Ｐ明朝"/>
        </w:rPr>
      </w:pPr>
    </w:p>
    <w:p>
      <w:pPr>
        <w:pStyle w:val="21"/>
        <w:jc w:val="left"/>
        <w:rPr>
          <w:rFonts w:hint="eastAsia" w:ascii="ＭＳ Ｐ明朝" w:hAnsi="ＭＳ Ｐ明朝" w:eastAsia="ＭＳ Ｐ明朝"/>
        </w:rPr>
      </w:pPr>
    </w:p>
    <w:p>
      <w:pPr>
        <w:pStyle w:val="21"/>
        <w:jc w:val="center"/>
        <w:rPr>
          <w:rFonts w:hint="default" w:ascii="ＭＳ Ｐ明朝" w:hAnsi="ＭＳ Ｐ明朝" w:eastAsia="ＭＳ Ｐ明朝"/>
        </w:rPr>
      </w:pPr>
      <w:r>
        <w:rPr>
          <w:rFonts w:hint="eastAsia" w:ascii="ＭＳ Ｐ明朝" w:hAnsi="ＭＳ Ｐ明朝" w:eastAsia="ＭＳ Ｐ明朝"/>
        </w:rPr>
        <w:t>確認及び宣誓書</w:t>
      </w:r>
    </w:p>
    <w:p>
      <w:pPr>
        <w:pStyle w:val="21"/>
        <w:jc w:val="center"/>
        <w:rPr>
          <w:rFonts w:hint="eastAsia" w:ascii="ＭＳ Ｐ明朝" w:hAnsi="ＭＳ Ｐ明朝" w:eastAsia="ＭＳ Ｐ明朝"/>
        </w:rPr>
      </w:pPr>
    </w:p>
    <w:p>
      <w:pPr>
        <w:pStyle w:val="21"/>
        <w:jc w:val="center"/>
        <w:rPr>
          <w:rFonts w:hint="default" w:ascii="ＭＳ Ｐ明朝" w:hAnsi="ＭＳ Ｐ明朝" w:eastAsia="ＭＳ Ｐ明朝"/>
        </w:rPr>
      </w:pPr>
    </w:p>
    <w:p>
      <w:pPr>
        <w:pStyle w:val="21"/>
        <w:ind w:left="425" w:hanging="425" w:hangingChars="178"/>
        <w:jc w:val="left"/>
        <w:rPr>
          <w:rFonts w:hint="default" w:ascii="ＭＳ Ｐ明朝" w:hAnsi="ＭＳ Ｐ明朝" w:eastAsia="ＭＳ Ｐ明朝"/>
        </w:rPr>
      </w:pPr>
      <w:r>
        <w:rPr>
          <w:rFonts w:hint="eastAsia" w:ascii="ＭＳ Ｐ明朝" w:hAnsi="ＭＳ Ｐ明朝" w:eastAsia="ＭＳ Ｐ明朝"/>
        </w:rPr>
        <w:t>□　名護市空き家住宅改修支援事業補助金交付要綱の申請条件等を理解したうえで申請し、この申請書及び添付書類に記載の事項は事実に相違ありません。</w:t>
      </w:r>
    </w:p>
    <w:p>
      <w:pPr>
        <w:pStyle w:val="21"/>
        <w:ind w:left="425" w:hanging="425" w:hangingChars="178"/>
        <w:jc w:val="left"/>
        <w:rPr>
          <w:rFonts w:hint="default" w:ascii="ＭＳ Ｐ明朝" w:hAnsi="ＭＳ Ｐ明朝" w:eastAsia="ＭＳ Ｐ明朝"/>
        </w:rPr>
      </w:pPr>
    </w:p>
    <w:p>
      <w:pPr>
        <w:pStyle w:val="21"/>
        <w:ind w:left="425" w:hanging="425" w:hangingChars="178"/>
        <w:jc w:val="left"/>
        <w:rPr>
          <w:rFonts w:hint="default" w:ascii="ＭＳ Ｐ明朝" w:hAnsi="ＭＳ Ｐ明朝" w:eastAsia="ＭＳ Ｐ明朝"/>
        </w:rPr>
      </w:pPr>
      <w:r>
        <w:rPr>
          <w:rFonts w:hint="eastAsia" w:ascii="ＭＳ Ｐ明朝" w:hAnsi="ＭＳ Ｐ明朝" w:eastAsia="ＭＳ Ｐ明朝"/>
        </w:rPr>
        <w:t>□　補助の対象となる住宅は、居住予定者（工事後、速やかに居住する予定の者も含む）が改修工事を実施する名護市内の住宅です。</w:t>
      </w:r>
    </w:p>
    <w:p>
      <w:pPr>
        <w:pStyle w:val="21"/>
        <w:ind w:left="425" w:hanging="425" w:hangingChars="178"/>
        <w:jc w:val="left"/>
        <w:rPr>
          <w:rFonts w:hint="default" w:ascii="ＭＳ Ｐ明朝" w:hAnsi="ＭＳ Ｐ明朝" w:eastAsia="ＭＳ Ｐ明朝"/>
        </w:rPr>
      </w:pPr>
    </w:p>
    <w:p>
      <w:pPr>
        <w:pStyle w:val="21"/>
        <w:ind w:left="425" w:hanging="425" w:hangingChars="178"/>
        <w:jc w:val="left"/>
        <w:rPr>
          <w:rFonts w:hint="default" w:ascii="ＭＳ Ｐ明朝" w:hAnsi="ＭＳ Ｐ明朝" w:eastAsia="ＭＳ Ｐ明朝"/>
        </w:rPr>
      </w:pPr>
      <w:r>
        <w:rPr>
          <w:rFonts w:hint="eastAsia" w:ascii="ＭＳ Ｐ明朝" w:hAnsi="ＭＳ Ｐ明朝" w:eastAsia="ＭＳ Ｐ明朝"/>
        </w:rPr>
        <w:t>□　補助金等に係る予算の執行の適正化に関する法律、社会資本整備総合交付金交付要綱及び名護市空き家住宅改修支援事業補助金交付要綱に違反したとき、又は補助金の申請に偽りその他の不正行為があったとき、名護市長が補助金の交付決定を取り消す必要があると認めたときは、補助金を返還します。</w:t>
      </w:r>
    </w:p>
    <w:p>
      <w:pPr>
        <w:pStyle w:val="21"/>
        <w:ind w:left="425" w:hanging="425" w:hangingChars="178"/>
        <w:jc w:val="left"/>
        <w:rPr>
          <w:rFonts w:hint="default" w:ascii="ＭＳ Ｐ明朝" w:hAnsi="ＭＳ Ｐ明朝" w:eastAsia="ＭＳ Ｐ明朝"/>
        </w:rPr>
      </w:pPr>
    </w:p>
    <w:p>
      <w:pPr>
        <w:pStyle w:val="21"/>
        <w:ind w:left="425" w:hanging="425" w:hangingChars="178"/>
        <w:jc w:val="left"/>
        <w:rPr>
          <w:rFonts w:hint="default" w:ascii="ＭＳ Ｐ明朝" w:hAnsi="ＭＳ Ｐ明朝" w:eastAsia="ＭＳ Ｐ明朝"/>
        </w:rPr>
      </w:pPr>
      <w:r>
        <w:rPr>
          <w:rFonts w:hint="eastAsia" w:ascii="ＭＳ Ｐ明朝" w:hAnsi="ＭＳ Ｐ明朝" w:eastAsia="ＭＳ Ｐ明朝"/>
        </w:rPr>
        <w:t>□　暴力団員による不当な行為の防止等に関する法律第２条に定める暴力団又は暴力団員等、及び暴力団員等を密接な関係を有する者及びこれらの者が役員等となっている団体に属する者ではありません。</w:t>
      </w:r>
    </w:p>
    <w:p>
      <w:pPr>
        <w:pStyle w:val="21"/>
        <w:ind w:left="425" w:hanging="425" w:hangingChars="178"/>
        <w:jc w:val="left"/>
        <w:rPr>
          <w:rFonts w:hint="default" w:ascii="ＭＳ Ｐ明朝" w:hAnsi="ＭＳ Ｐ明朝" w:eastAsia="ＭＳ Ｐ明朝"/>
        </w:rPr>
      </w:pPr>
    </w:p>
    <w:p>
      <w:pPr>
        <w:pStyle w:val="21"/>
        <w:ind w:left="425" w:hanging="425" w:hangingChars="178"/>
        <w:jc w:val="left"/>
        <w:rPr>
          <w:rFonts w:hint="default" w:ascii="ＭＳ Ｐ明朝" w:hAnsi="ＭＳ Ｐ明朝" w:eastAsia="ＭＳ Ｐ明朝"/>
        </w:rPr>
      </w:pPr>
      <w:r>
        <w:rPr>
          <w:rFonts w:hint="eastAsia" w:ascii="ＭＳ Ｐ明朝" w:hAnsi="ＭＳ Ｐ明朝" w:eastAsia="ＭＳ Ｐ明朝"/>
        </w:rPr>
        <w:t>□　補助対象工事において、国、県、市その他の団体と重複する補助金の交付を受けた、又は受ける予定の工事ではありません。</w:t>
      </w:r>
    </w:p>
    <w:p>
      <w:pPr>
        <w:pStyle w:val="21"/>
        <w:ind w:left="425" w:hanging="425" w:hangingChars="178"/>
        <w:jc w:val="left"/>
        <w:rPr>
          <w:rFonts w:hint="default" w:ascii="ＭＳ Ｐ明朝" w:hAnsi="ＭＳ Ｐ明朝" w:eastAsia="ＭＳ Ｐ明朝"/>
        </w:rPr>
      </w:pPr>
    </w:p>
    <w:p>
      <w:pPr>
        <w:pStyle w:val="21"/>
        <w:ind w:left="425" w:hanging="425" w:hangingChars="178"/>
        <w:jc w:val="left"/>
        <w:rPr>
          <w:rFonts w:hint="default" w:ascii="ＭＳ Ｐ明朝" w:hAnsi="ＭＳ Ｐ明朝" w:eastAsia="ＭＳ Ｐ明朝"/>
        </w:rPr>
      </w:pPr>
      <w:r>
        <w:rPr>
          <w:rFonts w:hint="eastAsia" w:ascii="ＭＳ Ｐ明朝" w:hAnsi="ＭＳ Ｐ明朝" w:eastAsia="ＭＳ Ｐ明朝"/>
        </w:rPr>
        <w:t>□　工事を実施するにあたり関係する法律等を遵守して行います。</w:t>
      </w:r>
    </w:p>
    <w:p>
      <w:pPr>
        <w:pStyle w:val="21"/>
        <w:ind w:left="425" w:hanging="425" w:hangingChars="178"/>
        <w:jc w:val="left"/>
        <w:rPr>
          <w:rFonts w:hint="default" w:ascii="ＭＳ Ｐ明朝" w:hAnsi="ＭＳ Ｐ明朝" w:eastAsia="ＭＳ Ｐ明朝"/>
        </w:rPr>
      </w:pPr>
    </w:p>
    <w:p>
      <w:pPr>
        <w:pStyle w:val="21"/>
        <w:ind w:left="425" w:hanging="425" w:hangingChars="178"/>
        <w:jc w:val="left"/>
        <w:rPr>
          <w:rFonts w:hint="default" w:ascii="ＭＳ Ｐ明朝" w:hAnsi="ＭＳ Ｐ明朝" w:eastAsia="ＭＳ Ｐ明朝"/>
        </w:rPr>
      </w:pPr>
      <w:r>
        <w:rPr>
          <w:rFonts w:hint="eastAsia" w:ascii="ＭＳ Ｐ明朝" w:hAnsi="ＭＳ Ｐ明朝" w:eastAsia="ＭＳ Ｐ明朝"/>
        </w:rPr>
        <w:t>□　上記の内容について、関係部署又は関係機関へ照会を行い、市が調査することについて同意します。</w:t>
      </w:r>
    </w:p>
    <w:p>
      <w:pPr>
        <w:pStyle w:val="21"/>
        <w:ind w:left="425" w:hanging="425" w:hangingChars="178"/>
        <w:jc w:val="left"/>
        <w:rPr>
          <w:rFonts w:hint="eastAsia" w:ascii="ＭＳ Ｐ明朝" w:hAnsi="ＭＳ Ｐ明朝" w:eastAsia="ＭＳ Ｐ明朝"/>
        </w:rPr>
      </w:pPr>
    </w:p>
    <w:p>
      <w:pPr>
        <w:pStyle w:val="21"/>
        <w:ind w:left="425" w:hanging="425" w:hangingChars="178"/>
        <w:jc w:val="left"/>
        <w:rPr>
          <w:rFonts w:hint="default" w:ascii="ＭＳ Ｐ明朝" w:hAnsi="ＭＳ Ｐ明朝" w:eastAsia="ＭＳ Ｐ明朝"/>
        </w:rPr>
      </w:pPr>
      <w:r>
        <w:rPr>
          <w:rFonts w:hint="eastAsia" w:ascii="ＭＳ Ｐ明朝" w:hAnsi="ＭＳ Ｐ明朝" w:eastAsia="ＭＳ Ｐ明朝"/>
        </w:rPr>
        <w:t>□　工事を行う住宅が賃貸の場合、建物所有者から同意を受けています。</w:t>
      </w:r>
    </w:p>
    <w:p>
      <w:pPr>
        <w:pStyle w:val="21"/>
        <w:ind w:left="425" w:hanging="425" w:hangingChars="178"/>
        <w:jc w:val="left"/>
        <w:rPr>
          <w:rFonts w:hint="default" w:ascii="ＭＳ Ｐ明朝" w:hAnsi="ＭＳ Ｐ明朝" w:eastAsia="ＭＳ Ｐ明朝"/>
        </w:rPr>
      </w:pPr>
    </w:p>
    <w:p>
      <w:pPr>
        <w:pStyle w:val="21"/>
        <w:ind w:left="425" w:hanging="425" w:hangingChars="178"/>
        <w:jc w:val="left"/>
        <w:rPr>
          <w:rFonts w:hint="eastAsia" w:ascii="ＭＳ Ｐ明朝" w:hAnsi="ＭＳ Ｐ明朝" w:eastAsia="ＭＳ Ｐ明朝"/>
        </w:rPr>
      </w:pPr>
      <w:r>
        <w:rPr>
          <w:rFonts w:hint="eastAsia" w:ascii="ＭＳ Ｐ明朝" w:hAnsi="ＭＳ Ｐ明朝" w:eastAsia="ＭＳ Ｐ明朝"/>
        </w:rPr>
        <w:t>□　工事を行う住宅は賃貸住宅又は宿泊施設等の営利目的のために利用するものではありません。</w:t>
      </w:r>
    </w:p>
    <w:p>
      <w:pPr>
        <w:pStyle w:val="21"/>
        <w:jc w:val="left"/>
        <w:rPr>
          <w:rFonts w:hint="default" w:ascii="ＭＳ Ｐ明朝" w:hAnsi="ＭＳ Ｐ明朝" w:eastAsia="ＭＳ Ｐ明朝"/>
        </w:rPr>
      </w:pPr>
      <w:bookmarkStart w:id="0" w:name="_GoBack"/>
      <w:bookmarkEnd w:id="0"/>
    </w:p>
    <w:p>
      <w:pPr>
        <w:pStyle w:val="21"/>
        <w:jc w:val="left"/>
        <w:rPr>
          <w:rFonts w:hint="default" w:ascii="ＭＳ Ｐ明朝" w:hAnsi="ＭＳ Ｐ明朝" w:eastAsia="ＭＳ Ｐ明朝"/>
        </w:rPr>
      </w:pPr>
    </w:p>
    <w:sectPr>
      <w:pgSz w:w="11906" w:h="16838"/>
      <w:pgMar w:top="826" w:right="1418" w:bottom="709" w:left="1418" w:header="284" w:footer="425" w:gutter="0"/>
      <w:cols w:space="720"/>
      <w:textDirection w:val="lrTb"/>
      <w:docGrid w:type="linesAndChars" w:linePitch="355" w:charSpace="-55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239"/>
  <w:drawingGridVerticalSpacing w:val="355"/>
  <w:displayHorizontalDrawingGridEvery w:val="0"/>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pPr>
    <w:rPr>
      <w:spacing w:val="13"/>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Arial" w:hAnsi="Arial" w:eastAsia="ＭＳ ゴシック"/>
      <w:spacing w:val="0"/>
      <w:sz w:val="18"/>
    </w:rPr>
  </w:style>
  <w:style w:type="character" w:styleId="24" w:customStyle="1">
    <w:name w:val="吹き出し (文字)"/>
    <w:basedOn w:val="10"/>
    <w:next w:val="24"/>
    <w:link w:val="23"/>
    <w:uiPriority w:val="0"/>
    <w:rPr>
      <w:rFonts w:ascii="Arial" w:hAnsi="Arial" w:eastAsia="ＭＳ ゴシック"/>
      <w:sz w:val="18"/>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105</Words>
  <Characters>601</Characters>
  <Application>JUST Note</Application>
  <Lines>5</Lines>
  <Paragraphs>1</Paragraphs>
  <CharactersWithSpaces>705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19PC-005</dc:creator>
  <cp:lastModifiedBy>19PC-253</cp:lastModifiedBy>
  <cp:lastPrinted>2021-07-07T01:17:00Z</cp:lastPrinted>
  <dcterms:created xsi:type="dcterms:W3CDTF">2023-07-09T09:10:00Z</dcterms:created>
  <dcterms:modified xsi:type="dcterms:W3CDTF">2023-07-09T09:11:00Z</dcterms:modified>
  <cp:revision>2</cp:revision>
</cp:coreProperties>
</file>